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1CECDE" w14:textId="1224E775" w:rsidR="008E03F6" w:rsidRDefault="001B5C21" w:rsidP="00D57F86">
      <w:pPr>
        <w:spacing w:before="120" w:after="240"/>
        <w:jc w:val="center"/>
        <w:rPr>
          <w:rFonts w:ascii="Arial Black" w:hAnsi="Arial Black"/>
        </w:rPr>
      </w:pPr>
      <w:r>
        <w:rPr>
          <w:rFonts w:ascii="Arial Black" w:hAnsi="Arial Black"/>
          <w:noProof/>
          <w:lang w:val="en-US" w:eastAsia="en-US"/>
        </w:rPr>
        <w:drawing>
          <wp:inline distT="0" distB="0" distL="0" distR="0" wp14:anchorId="72C648BA" wp14:editId="23AB3B76">
            <wp:extent cx="3708773" cy="1955803"/>
            <wp:effectExtent l="0" t="0" r="0" b="0"/>
            <wp:docPr id="2" name="Picture 2" descr="Macintosh HD:Users:miltonmenezes:Anglicanismo:Fraternidade Monástica:Site:Imagens:pa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iltonmenezes:Anglicanismo:Fraternidade Monástica:Site:Imagens:pa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9535" cy="1956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B7FD68" w14:textId="48C9DEFD" w:rsidR="00061619" w:rsidRPr="00D57F86" w:rsidRDefault="001E2553" w:rsidP="00D57F86">
      <w:pPr>
        <w:spacing w:before="120" w:after="240"/>
        <w:jc w:val="center"/>
        <w:rPr>
          <w:rFonts w:ascii="Arial Black" w:hAnsi="Arial Black"/>
        </w:rPr>
      </w:pPr>
      <w:r>
        <w:rPr>
          <w:rFonts w:ascii="Arial Black" w:hAnsi="Arial Black"/>
        </w:rPr>
        <w:t>“Eu sou o pão da vida”</w:t>
      </w:r>
    </w:p>
    <w:p w14:paraId="068142D2" w14:textId="77777777" w:rsidR="00D57F86" w:rsidRDefault="00D57F86" w:rsidP="00D57F86">
      <w:pPr>
        <w:spacing w:before="120" w:after="240"/>
        <w:jc w:val="both"/>
      </w:pPr>
    </w:p>
    <w:p w14:paraId="27ED2312" w14:textId="77777777" w:rsidR="00D57F86" w:rsidRDefault="00D57F86" w:rsidP="00D57F86">
      <w:pPr>
        <w:spacing w:before="120" w:after="240"/>
        <w:jc w:val="both"/>
      </w:pPr>
      <w:r>
        <w:t>Amadas irmãs e amados irmãos em Cristo, que todas e todos vocês estejam em paz!</w:t>
      </w:r>
    </w:p>
    <w:p w14:paraId="1E773CCC" w14:textId="4365E213" w:rsidR="002950C1" w:rsidRDefault="002A481C" w:rsidP="002950C1">
      <w:pPr>
        <w:spacing w:before="120" w:after="240"/>
        <w:jc w:val="both"/>
      </w:pPr>
      <w:r>
        <w:t>O</w:t>
      </w:r>
      <w:r w:rsidR="00D57F86">
        <w:t xml:space="preserve"> </w:t>
      </w:r>
      <w:r>
        <w:t xml:space="preserve">primeiro domingo do mês de agosto (5.8.2018) corresponde ao </w:t>
      </w:r>
      <w:r w:rsidR="00D57F86">
        <w:t xml:space="preserve">décimo </w:t>
      </w:r>
      <w:r>
        <w:t>oitavo</w:t>
      </w:r>
      <w:r w:rsidR="00D57F86">
        <w:t xml:space="preserve"> domingo do Tempo Comum</w:t>
      </w:r>
      <w:r w:rsidR="004A74BE">
        <w:t xml:space="preserve">, </w:t>
      </w:r>
      <w:r>
        <w:t>cuj</w:t>
      </w:r>
      <w:r w:rsidR="004A74BE">
        <w:t>a leitura evangélica</w:t>
      </w:r>
      <w:r>
        <w:t>, na sequência da apresentada no domingo anterior que nos trouxe para reflexão o episódio da multiplicação dos pães,</w:t>
      </w:r>
      <w:r w:rsidR="004A74BE">
        <w:t xml:space="preserve"> </w:t>
      </w:r>
      <w:r>
        <w:t>novamente nos assegura o empenho de Deus em oferecer o alimento que dá vida ao seu povo, vida definitiva, vida eterna.</w:t>
      </w:r>
      <w:r w:rsidR="002950C1">
        <w:t xml:space="preserve"> Lembra-nos, Jesus, que a ação divina vai além de saciar a fom</w:t>
      </w:r>
      <w:r w:rsidR="00C554B5">
        <w:t>e física, ela nos oferece o auxí</w:t>
      </w:r>
      <w:r w:rsidR="002950C1">
        <w:t xml:space="preserve">lio para nos proporcionar o crescimento, o amadurecimento, a superação do egoísmo, da ganância e do apego, a tomarmos consciência dos verdadeiros valores em nossa vida. A compaixão de Cristo evidenciada no episódio da multiplicação dos pães, saciando, além da fome biológica, a fome de amor, de liberdade, de justiça, de esperança e de paz, dá sequência, no discurso em Cafarnaum, </w:t>
      </w:r>
      <w:r w:rsidR="00DB36B4">
        <w:t xml:space="preserve">ao </w:t>
      </w:r>
      <w:r w:rsidR="002950C1">
        <w:t xml:space="preserve">Evangelho deste domingo, à sua apresentação como o verdadeiro alimento, como </w:t>
      </w:r>
      <w:r w:rsidR="002950C1" w:rsidRPr="002950C1">
        <w:t xml:space="preserve">o “pão” da vida que desceu do céu para dar vida ao mundo. </w:t>
      </w:r>
      <w:r w:rsidR="002950C1">
        <w:t xml:space="preserve">Assim sendo, garante a plena e eterna vida </w:t>
      </w:r>
      <w:r w:rsidR="000F173C">
        <w:t>àqueles</w:t>
      </w:r>
      <w:r w:rsidR="002950C1">
        <w:t xml:space="preserve"> que O</w:t>
      </w:r>
      <w:r w:rsidR="002950C1" w:rsidRPr="002950C1">
        <w:t xml:space="preserve"> seguem, </w:t>
      </w:r>
      <w:r w:rsidR="000F173C">
        <w:t xml:space="preserve">àqueles que </w:t>
      </w:r>
      <w:r w:rsidR="002950C1">
        <w:t>“</w:t>
      </w:r>
      <w:r w:rsidR="002950C1" w:rsidRPr="002950C1">
        <w:t>aceit</w:t>
      </w:r>
      <w:r w:rsidR="002950C1">
        <w:t>a</w:t>
      </w:r>
      <w:r w:rsidR="000F173C">
        <w:t>m</w:t>
      </w:r>
      <w:r w:rsidR="002950C1">
        <w:t xml:space="preserve"> esse </w:t>
      </w:r>
      <w:r w:rsidR="002950C1" w:rsidRPr="002950C1">
        <w:t>pão”</w:t>
      </w:r>
      <w:r w:rsidR="002950C1">
        <w:t>,</w:t>
      </w:r>
      <w:r w:rsidR="002950C1" w:rsidRPr="002950C1">
        <w:t xml:space="preserve"> isto é, </w:t>
      </w:r>
      <w:r w:rsidR="000F173C">
        <w:t xml:space="preserve">aos que </w:t>
      </w:r>
      <w:r w:rsidR="002950C1" w:rsidRPr="002950C1">
        <w:t>escut</w:t>
      </w:r>
      <w:r w:rsidR="002950C1">
        <w:t>a</w:t>
      </w:r>
      <w:r w:rsidR="000F173C">
        <w:t>m</w:t>
      </w:r>
      <w:r w:rsidR="002950C1" w:rsidRPr="002950C1">
        <w:t xml:space="preserve"> as </w:t>
      </w:r>
      <w:r w:rsidR="002950C1">
        <w:t xml:space="preserve">suas </w:t>
      </w:r>
      <w:r w:rsidR="002950C1" w:rsidRPr="002950C1">
        <w:t>palavras</w:t>
      </w:r>
      <w:r w:rsidR="000F173C">
        <w:t>,</w:t>
      </w:r>
      <w:r w:rsidR="002950C1" w:rsidRPr="002950C1">
        <w:t xml:space="preserve"> </w:t>
      </w:r>
      <w:r w:rsidR="000F173C">
        <w:t>guardando-as</w:t>
      </w:r>
      <w:r w:rsidR="002950C1" w:rsidRPr="002950C1">
        <w:t xml:space="preserve"> no coração, </w:t>
      </w:r>
      <w:r w:rsidR="000F173C">
        <w:t xml:space="preserve">aos que </w:t>
      </w:r>
      <w:r w:rsidR="002950C1" w:rsidRPr="002950C1">
        <w:t>ac</w:t>
      </w:r>
      <w:r w:rsidR="000F173C">
        <w:t>olhem</w:t>
      </w:r>
      <w:r w:rsidR="002950C1" w:rsidRPr="002950C1">
        <w:t xml:space="preserve"> os seus valores</w:t>
      </w:r>
      <w:r w:rsidR="000F173C">
        <w:t xml:space="preserve"> </w:t>
      </w:r>
      <w:r w:rsidR="002950C1" w:rsidRPr="002950C1">
        <w:t>e ad</w:t>
      </w:r>
      <w:r w:rsidR="000F173C">
        <w:t>e</w:t>
      </w:r>
      <w:r w:rsidR="002950C1" w:rsidRPr="002950C1">
        <w:t>r</w:t>
      </w:r>
      <w:r w:rsidR="000F173C">
        <w:t>em à sua proposta, transformando-as em ações cotidianas.</w:t>
      </w:r>
    </w:p>
    <w:p w14:paraId="433E03B3" w14:textId="3A9A32D9" w:rsidR="00D57F86" w:rsidRDefault="004B7447" w:rsidP="00D57F86">
      <w:pPr>
        <w:spacing w:before="120" w:after="240"/>
        <w:jc w:val="both"/>
      </w:pPr>
      <w:r>
        <w:t xml:space="preserve">Convido a todas e todos a juntos </w:t>
      </w:r>
      <w:r w:rsidR="00D57F86">
        <w:t>ler</w:t>
      </w:r>
      <w:r>
        <w:t>mos a passagem em tela e sobre ela refletirmos</w:t>
      </w:r>
      <w:r w:rsidR="00D57F86">
        <w:t xml:space="preserve">. </w:t>
      </w:r>
    </w:p>
    <w:p w14:paraId="3D20D121" w14:textId="3AD4E7C2" w:rsidR="00D57F86" w:rsidRPr="009859A3" w:rsidRDefault="00D16EC7" w:rsidP="00D57F86">
      <w:pPr>
        <w:spacing w:before="120" w:after="240"/>
        <w:ind w:left="1134"/>
        <w:jc w:val="both"/>
        <w:rPr>
          <w:sz w:val="24"/>
        </w:rPr>
      </w:pPr>
      <w:r w:rsidRPr="00B35C81">
        <w:rPr>
          <w:rFonts w:eastAsia="Times New Roman" w:cs="Times New Roman"/>
          <w:sz w:val="24"/>
          <w:vertAlign w:val="superscript"/>
          <w:lang w:eastAsia="pt-BR"/>
        </w:rPr>
        <w:t>24</w:t>
      </w:r>
      <w:r w:rsidRPr="00B35C81">
        <w:rPr>
          <w:rFonts w:eastAsia="Times New Roman" w:cs="Times New Roman"/>
          <w:sz w:val="24"/>
          <w:lang w:eastAsia="pt-BR"/>
        </w:rPr>
        <w:t xml:space="preserve">Quando a multidão viu que Jesus não estava ali, nem os seus discípulos, subiu aos barcos e veio para Cafarnaum, à procura de Jesus. </w:t>
      </w:r>
      <w:r w:rsidRPr="00B35C81">
        <w:rPr>
          <w:rFonts w:eastAsia="Times New Roman" w:cs="Times New Roman"/>
          <w:sz w:val="24"/>
          <w:vertAlign w:val="superscript"/>
          <w:lang w:eastAsia="pt-BR"/>
        </w:rPr>
        <w:t>25</w:t>
      </w:r>
      <w:r w:rsidRPr="00B35C81">
        <w:rPr>
          <w:rFonts w:eastAsia="Times New Roman" w:cs="Times New Roman"/>
          <w:sz w:val="24"/>
          <w:lang w:eastAsia="pt-BR"/>
        </w:rPr>
        <w:t xml:space="preserve">Encontrando-o do outro lado do mar, disseram-lhe: </w:t>
      </w:r>
      <w:r>
        <w:rPr>
          <w:rFonts w:eastAsia="Times New Roman" w:cs="Times New Roman"/>
          <w:sz w:val="24"/>
          <w:lang w:eastAsia="pt-BR"/>
        </w:rPr>
        <w:t>“</w:t>
      </w:r>
      <w:r w:rsidRPr="00B35C81">
        <w:rPr>
          <w:rFonts w:eastAsia="Times New Roman" w:cs="Times New Roman"/>
          <w:sz w:val="24"/>
          <w:lang w:eastAsia="pt-BR"/>
        </w:rPr>
        <w:t>Rabi, quando chegaste aqui?</w:t>
      </w:r>
      <w:r>
        <w:rPr>
          <w:rFonts w:eastAsia="Times New Roman" w:cs="Times New Roman"/>
          <w:sz w:val="24"/>
          <w:lang w:eastAsia="pt-BR"/>
        </w:rPr>
        <w:t>”</w:t>
      </w:r>
      <w:r w:rsidRPr="00B35C81">
        <w:rPr>
          <w:rFonts w:eastAsia="Times New Roman" w:cs="Times New Roman"/>
          <w:sz w:val="24"/>
          <w:lang w:eastAsia="pt-BR"/>
        </w:rPr>
        <w:t xml:space="preserve"> </w:t>
      </w:r>
      <w:r w:rsidRPr="00B35C81">
        <w:rPr>
          <w:rFonts w:eastAsia="Times New Roman" w:cs="Times New Roman"/>
          <w:sz w:val="24"/>
          <w:vertAlign w:val="superscript"/>
          <w:lang w:eastAsia="pt-BR"/>
        </w:rPr>
        <w:t>26</w:t>
      </w:r>
      <w:r w:rsidRPr="00B35C81">
        <w:rPr>
          <w:rFonts w:eastAsia="Times New Roman" w:cs="Times New Roman"/>
          <w:sz w:val="24"/>
          <w:lang w:eastAsia="pt-BR"/>
        </w:rPr>
        <w:t>Respondeu-lh</w:t>
      </w:r>
      <w:r>
        <w:rPr>
          <w:rFonts w:eastAsia="Times New Roman" w:cs="Times New Roman"/>
          <w:sz w:val="24"/>
          <w:lang w:eastAsia="pt-BR"/>
        </w:rPr>
        <w:t>es Jesus: “</w:t>
      </w:r>
      <w:r w:rsidRPr="00B35C81">
        <w:rPr>
          <w:rFonts w:eastAsia="Times New Roman" w:cs="Times New Roman"/>
          <w:sz w:val="24"/>
          <w:lang w:eastAsia="pt-BR"/>
        </w:rPr>
        <w:t xml:space="preserve">Em verdade, em verdade, vos digo: vós me procurais, não porque vistes sinais, mas porque comestes dos pães e vos saciastes. </w:t>
      </w:r>
      <w:r w:rsidRPr="00B35C81">
        <w:rPr>
          <w:rFonts w:eastAsia="Times New Roman" w:cs="Times New Roman"/>
          <w:sz w:val="24"/>
          <w:vertAlign w:val="superscript"/>
          <w:lang w:eastAsia="pt-BR"/>
        </w:rPr>
        <w:t>27</w:t>
      </w:r>
      <w:r w:rsidRPr="00B35C81">
        <w:rPr>
          <w:rFonts w:eastAsia="Times New Roman" w:cs="Times New Roman"/>
          <w:sz w:val="24"/>
          <w:lang w:eastAsia="pt-BR"/>
        </w:rPr>
        <w:t>Trabalhai, não pelo alimento que se perde, mas pelo alimento que permanece para a vida eterna, alimento que o Filho do Homem vos dará, pois Deu</w:t>
      </w:r>
      <w:r>
        <w:rPr>
          <w:rFonts w:eastAsia="Times New Roman" w:cs="Times New Roman"/>
          <w:sz w:val="24"/>
          <w:lang w:eastAsia="pt-BR"/>
        </w:rPr>
        <w:t>s, o Pai, o marcou com seu selo”</w:t>
      </w:r>
      <w:r w:rsidRPr="00B35C81">
        <w:rPr>
          <w:rFonts w:eastAsia="Times New Roman" w:cs="Times New Roman"/>
          <w:sz w:val="24"/>
          <w:lang w:eastAsia="pt-BR"/>
        </w:rPr>
        <w:t xml:space="preserve"> </w:t>
      </w:r>
      <w:r w:rsidRPr="00B35C81">
        <w:rPr>
          <w:rFonts w:eastAsia="Times New Roman" w:cs="Times New Roman"/>
          <w:sz w:val="24"/>
          <w:vertAlign w:val="superscript"/>
          <w:lang w:eastAsia="pt-BR"/>
        </w:rPr>
        <w:t>28</w:t>
      </w:r>
      <w:r>
        <w:rPr>
          <w:rFonts w:eastAsia="Times New Roman" w:cs="Times New Roman"/>
          <w:sz w:val="24"/>
          <w:lang w:eastAsia="pt-BR"/>
        </w:rPr>
        <w:t>Disseram-lhe, então: “</w:t>
      </w:r>
      <w:r w:rsidRPr="00B35C81">
        <w:rPr>
          <w:rFonts w:eastAsia="Times New Roman" w:cs="Times New Roman"/>
          <w:sz w:val="24"/>
          <w:lang w:eastAsia="pt-BR"/>
        </w:rPr>
        <w:t>Que faremos pa</w:t>
      </w:r>
      <w:r>
        <w:rPr>
          <w:rFonts w:eastAsia="Times New Roman" w:cs="Times New Roman"/>
          <w:sz w:val="24"/>
          <w:lang w:eastAsia="pt-BR"/>
        </w:rPr>
        <w:t>ra trabalhar nas obras de Deus?”</w:t>
      </w:r>
      <w:r w:rsidRPr="00B35C81">
        <w:rPr>
          <w:rFonts w:eastAsia="Times New Roman" w:cs="Times New Roman"/>
          <w:sz w:val="24"/>
          <w:lang w:eastAsia="pt-BR"/>
        </w:rPr>
        <w:t xml:space="preserve"> </w:t>
      </w:r>
      <w:r w:rsidRPr="00B35C81">
        <w:rPr>
          <w:rFonts w:eastAsia="Times New Roman" w:cs="Times New Roman"/>
          <w:sz w:val="24"/>
          <w:vertAlign w:val="superscript"/>
          <w:lang w:eastAsia="pt-BR"/>
        </w:rPr>
        <w:lastRenderedPageBreak/>
        <w:t>29</w:t>
      </w:r>
      <w:r>
        <w:rPr>
          <w:rFonts w:eastAsia="Times New Roman" w:cs="Times New Roman"/>
          <w:sz w:val="24"/>
          <w:lang w:eastAsia="pt-BR"/>
        </w:rPr>
        <w:t>Respondeu-lhes Jesus: “</w:t>
      </w:r>
      <w:r w:rsidRPr="00B35C81">
        <w:rPr>
          <w:rFonts w:eastAsia="Times New Roman" w:cs="Times New Roman"/>
          <w:sz w:val="24"/>
          <w:lang w:eastAsia="pt-BR"/>
        </w:rPr>
        <w:t>A obra de Deus é que</w:t>
      </w:r>
      <w:r>
        <w:rPr>
          <w:rFonts w:eastAsia="Times New Roman" w:cs="Times New Roman"/>
          <w:sz w:val="24"/>
          <w:lang w:eastAsia="pt-BR"/>
        </w:rPr>
        <w:t xml:space="preserve"> creiais naquele que ele enviou”</w:t>
      </w:r>
      <w:r w:rsidRPr="00B35C81">
        <w:rPr>
          <w:rFonts w:eastAsia="Times New Roman" w:cs="Times New Roman"/>
          <w:sz w:val="24"/>
          <w:lang w:eastAsia="pt-BR"/>
        </w:rPr>
        <w:t xml:space="preserve">. </w:t>
      </w:r>
      <w:r w:rsidRPr="00B35C81">
        <w:rPr>
          <w:rFonts w:eastAsia="Times New Roman" w:cs="Times New Roman"/>
          <w:sz w:val="24"/>
          <w:vertAlign w:val="superscript"/>
          <w:lang w:eastAsia="pt-BR"/>
        </w:rPr>
        <w:t>30</w:t>
      </w:r>
      <w:r>
        <w:rPr>
          <w:rFonts w:eastAsia="Times New Roman" w:cs="Times New Roman"/>
          <w:sz w:val="24"/>
          <w:lang w:eastAsia="pt-BR"/>
        </w:rPr>
        <w:t>Então lhe perguntaram: “</w:t>
      </w:r>
      <w:r w:rsidRPr="00B35C81">
        <w:rPr>
          <w:rFonts w:eastAsia="Times New Roman" w:cs="Times New Roman"/>
          <w:sz w:val="24"/>
          <w:lang w:eastAsia="pt-BR"/>
        </w:rPr>
        <w:t xml:space="preserve">Que sinal realizas, para que vejamos e creiamos em ti? Que obra fazes? </w:t>
      </w:r>
      <w:r w:rsidRPr="00B35C81">
        <w:rPr>
          <w:rFonts w:eastAsia="Times New Roman" w:cs="Times New Roman"/>
          <w:sz w:val="24"/>
          <w:vertAlign w:val="superscript"/>
          <w:lang w:eastAsia="pt-BR"/>
        </w:rPr>
        <w:t>31</w:t>
      </w:r>
      <w:r w:rsidRPr="00B35C81">
        <w:rPr>
          <w:rFonts w:eastAsia="Times New Roman" w:cs="Times New Roman"/>
          <w:sz w:val="24"/>
          <w:lang w:eastAsia="pt-BR"/>
        </w:rPr>
        <w:t>Nossos pais comeram o maná</w:t>
      </w:r>
      <w:r>
        <w:rPr>
          <w:rFonts w:eastAsia="Times New Roman" w:cs="Times New Roman"/>
          <w:sz w:val="24"/>
          <w:lang w:eastAsia="pt-BR"/>
        </w:rPr>
        <w:t xml:space="preserve"> </w:t>
      </w:r>
      <w:r w:rsidRPr="00B35C81">
        <w:rPr>
          <w:rFonts w:eastAsia="Times New Roman" w:cs="Times New Roman"/>
          <w:sz w:val="24"/>
          <w:lang w:eastAsia="pt-BR"/>
        </w:rPr>
        <w:t xml:space="preserve">no deserto, como está escrito: </w:t>
      </w:r>
      <w:r>
        <w:rPr>
          <w:rFonts w:eastAsia="Times New Roman" w:cs="Times New Roman"/>
          <w:i/>
          <w:iCs/>
          <w:sz w:val="24"/>
          <w:lang w:eastAsia="pt-BR"/>
        </w:rPr>
        <w:t>Deu-lhes pão do céu a comer”</w:t>
      </w:r>
      <w:r w:rsidRPr="00B35C81">
        <w:rPr>
          <w:rFonts w:eastAsia="Times New Roman" w:cs="Times New Roman"/>
          <w:i/>
          <w:iCs/>
          <w:sz w:val="24"/>
          <w:lang w:eastAsia="pt-BR"/>
        </w:rPr>
        <w:t xml:space="preserve">. </w:t>
      </w:r>
      <w:r w:rsidRPr="00B35C81">
        <w:rPr>
          <w:rFonts w:eastAsia="Times New Roman" w:cs="Times New Roman"/>
          <w:sz w:val="24"/>
          <w:vertAlign w:val="superscript"/>
          <w:lang w:eastAsia="pt-BR"/>
        </w:rPr>
        <w:t>32</w:t>
      </w:r>
      <w:r w:rsidRPr="00B35C81">
        <w:rPr>
          <w:rFonts w:eastAsia="Times New Roman" w:cs="Times New Roman"/>
          <w:sz w:val="24"/>
          <w:lang w:eastAsia="pt-BR"/>
        </w:rPr>
        <w:t xml:space="preserve">Respondeu-lhes Jesus: </w:t>
      </w:r>
      <w:r>
        <w:rPr>
          <w:rFonts w:eastAsia="Times New Roman" w:cs="Times New Roman"/>
          <w:sz w:val="24"/>
          <w:lang w:eastAsia="pt-BR"/>
        </w:rPr>
        <w:t>“</w:t>
      </w:r>
      <w:r w:rsidRPr="00B35C81">
        <w:rPr>
          <w:rFonts w:eastAsia="Times New Roman" w:cs="Times New Roman"/>
          <w:sz w:val="24"/>
          <w:lang w:eastAsia="pt-BR"/>
        </w:rPr>
        <w:t xml:space="preserve">Em verdade, em verdade, vos digo: não foi Moisés quem vos deu o pão do céu, mas é meu Pai que vos dá o verdadeiro pão do céu; </w:t>
      </w:r>
      <w:r w:rsidRPr="00B35C81">
        <w:rPr>
          <w:rFonts w:eastAsia="Times New Roman" w:cs="Times New Roman"/>
          <w:sz w:val="24"/>
          <w:vertAlign w:val="superscript"/>
          <w:lang w:eastAsia="pt-BR"/>
        </w:rPr>
        <w:t>33</w:t>
      </w:r>
      <w:r w:rsidRPr="00B35C81">
        <w:rPr>
          <w:rFonts w:eastAsia="Times New Roman" w:cs="Times New Roman"/>
          <w:sz w:val="24"/>
          <w:lang w:eastAsia="pt-BR"/>
        </w:rPr>
        <w:t xml:space="preserve">porque o pão de Deus é aquele que </w:t>
      </w:r>
      <w:r>
        <w:rPr>
          <w:rFonts w:eastAsia="Times New Roman" w:cs="Times New Roman"/>
          <w:sz w:val="24"/>
          <w:lang w:eastAsia="pt-BR"/>
        </w:rPr>
        <w:t>desce do céu e dá vida ao mundo”</w:t>
      </w:r>
      <w:r w:rsidRPr="00B35C81">
        <w:rPr>
          <w:rFonts w:eastAsia="Times New Roman" w:cs="Times New Roman"/>
          <w:sz w:val="24"/>
          <w:lang w:eastAsia="pt-BR"/>
        </w:rPr>
        <w:t xml:space="preserve">. </w:t>
      </w:r>
      <w:r w:rsidRPr="00B35C81">
        <w:rPr>
          <w:rFonts w:eastAsia="Times New Roman" w:cs="Times New Roman"/>
          <w:sz w:val="24"/>
          <w:vertAlign w:val="superscript"/>
          <w:lang w:eastAsia="pt-BR"/>
        </w:rPr>
        <w:t>34</w:t>
      </w:r>
      <w:r w:rsidRPr="00B35C81">
        <w:rPr>
          <w:rFonts w:eastAsia="Times New Roman" w:cs="Times New Roman"/>
          <w:sz w:val="24"/>
          <w:lang w:eastAsia="pt-BR"/>
        </w:rPr>
        <w:t xml:space="preserve">Disseram-lhe: </w:t>
      </w:r>
      <w:r>
        <w:rPr>
          <w:rFonts w:eastAsia="Times New Roman" w:cs="Times New Roman"/>
          <w:sz w:val="24"/>
          <w:lang w:eastAsia="pt-BR"/>
        </w:rPr>
        <w:t>“</w:t>
      </w:r>
      <w:r w:rsidRPr="00B35C81">
        <w:rPr>
          <w:rFonts w:eastAsia="Times New Roman" w:cs="Times New Roman"/>
          <w:sz w:val="24"/>
          <w:lang w:eastAsia="pt-BR"/>
        </w:rPr>
        <w:t>S</w:t>
      </w:r>
      <w:r>
        <w:rPr>
          <w:rFonts w:eastAsia="Times New Roman" w:cs="Times New Roman"/>
          <w:sz w:val="24"/>
          <w:lang w:eastAsia="pt-BR"/>
        </w:rPr>
        <w:t>enhor, dá-nos sempre deste pão!”</w:t>
      </w:r>
      <w:r w:rsidRPr="00B35C81">
        <w:rPr>
          <w:rFonts w:eastAsia="Times New Roman" w:cs="Times New Roman"/>
          <w:sz w:val="24"/>
          <w:lang w:eastAsia="pt-BR"/>
        </w:rPr>
        <w:t xml:space="preserve"> </w:t>
      </w:r>
      <w:r w:rsidRPr="00B35C81">
        <w:rPr>
          <w:rFonts w:eastAsia="Times New Roman" w:cs="Times New Roman"/>
          <w:sz w:val="24"/>
          <w:vertAlign w:val="superscript"/>
          <w:lang w:eastAsia="pt-BR"/>
        </w:rPr>
        <w:t>35</w:t>
      </w:r>
      <w:r>
        <w:rPr>
          <w:rFonts w:eastAsia="Times New Roman" w:cs="Times New Roman"/>
          <w:sz w:val="24"/>
          <w:lang w:eastAsia="pt-BR"/>
        </w:rPr>
        <w:t>Jesus lhes disse: “Eu sou”</w:t>
      </w:r>
      <w:r w:rsidRPr="00B35C81">
        <w:rPr>
          <w:rFonts w:eastAsia="Times New Roman" w:cs="Times New Roman"/>
          <w:sz w:val="24"/>
          <w:lang w:eastAsia="pt-BR"/>
        </w:rPr>
        <w:t xml:space="preserve"> o pão da vida. Quem vem a mim, nunca mais terá fome, e o que crê em mim nunca mais terá sede.</w:t>
      </w:r>
      <w:r w:rsidRPr="009859A3">
        <w:rPr>
          <w:rFonts w:cs="Times New Roman"/>
          <w:sz w:val="24"/>
        </w:rPr>
        <w:t xml:space="preserve"> </w:t>
      </w:r>
      <w:r w:rsidR="009859A3" w:rsidRPr="009859A3">
        <w:rPr>
          <w:rFonts w:cs="Times New Roman"/>
          <w:sz w:val="24"/>
        </w:rPr>
        <w:t>(</w:t>
      </w:r>
      <w:proofErr w:type="spellStart"/>
      <w:r w:rsidR="009859A3" w:rsidRPr="009859A3">
        <w:rPr>
          <w:rFonts w:cs="Times New Roman"/>
          <w:sz w:val="24"/>
        </w:rPr>
        <w:t>Jo</w:t>
      </w:r>
      <w:proofErr w:type="spellEnd"/>
      <w:r w:rsidR="009859A3" w:rsidRPr="009859A3">
        <w:rPr>
          <w:rFonts w:cs="Times New Roman"/>
          <w:sz w:val="24"/>
        </w:rPr>
        <w:t xml:space="preserve"> 6,</w:t>
      </w:r>
      <w:r>
        <w:rPr>
          <w:rFonts w:cs="Times New Roman"/>
          <w:sz w:val="24"/>
        </w:rPr>
        <w:t>24</w:t>
      </w:r>
      <w:r w:rsidR="009859A3" w:rsidRPr="009859A3">
        <w:rPr>
          <w:rFonts w:cs="Times New Roman"/>
          <w:sz w:val="24"/>
        </w:rPr>
        <w:t>-</w:t>
      </w:r>
      <w:r>
        <w:rPr>
          <w:rFonts w:cs="Times New Roman"/>
          <w:sz w:val="24"/>
        </w:rPr>
        <w:t>3</w:t>
      </w:r>
      <w:r w:rsidR="009859A3" w:rsidRPr="009859A3">
        <w:rPr>
          <w:rFonts w:cs="Times New Roman"/>
          <w:sz w:val="24"/>
        </w:rPr>
        <w:t>5)</w:t>
      </w:r>
    </w:p>
    <w:p w14:paraId="68FAE375" w14:textId="03F39447" w:rsidR="00EE3E77" w:rsidRDefault="00EE3E77" w:rsidP="00EE3E77">
      <w:pPr>
        <w:spacing w:before="120" w:after="240"/>
        <w:jc w:val="both"/>
      </w:pPr>
      <w:r>
        <w:t>João nos apresenta em seu Evangelho de hoje um episódio ocorrido em Cafarnaum, “</w:t>
      </w:r>
      <w:r w:rsidRPr="00EE3E77">
        <w:rPr>
          <w:i/>
        </w:rPr>
        <w:t>no dia seguinte</w:t>
      </w:r>
      <w:r>
        <w:t>” da multiplicação dos pães e dos peixes. A multidão que tinha si</w:t>
      </w:r>
      <w:r w:rsidR="00735171">
        <w:t>do alimentada pelos pães e</w:t>
      </w:r>
      <w:r>
        <w:t xml:space="preserve"> peixes multiplicados </w:t>
      </w:r>
      <w:r w:rsidR="00735171">
        <w:t xml:space="preserve">foi ao encontro de Jesus, logo após </w:t>
      </w:r>
      <w:r w:rsidR="00DB36B4">
        <w:t>perceber o</w:t>
      </w:r>
      <w:r>
        <w:t xml:space="preserve"> </w:t>
      </w:r>
      <w:r w:rsidR="00735171">
        <w:t>seu</w:t>
      </w:r>
      <w:r>
        <w:t xml:space="preserve"> regress</w:t>
      </w:r>
      <w:r w:rsidR="00735171">
        <w:t>o</w:t>
      </w:r>
      <w:r>
        <w:t xml:space="preserve"> a Cafarnaum</w:t>
      </w:r>
      <w:r w:rsidR="00735171">
        <w:t>,</w:t>
      </w:r>
      <w:r>
        <w:t xml:space="preserve"> </w:t>
      </w:r>
      <w:r w:rsidR="00735171">
        <w:t>do outro lado do lago de onde ocorrera a multiplicação do alimento</w:t>
      </w:r>
      <w:r>
        <w:t>.</w:t>
      </w:r>
    </w:p>
    <w:p w14:paraId="7C202CAE" w14:textId="769D9724" w:rsidR="00EE3E77" w:rsidRDefault="007D6D14" w:rsidP="00EE3E77">
      <w:pPr>
        <w:spacing w:before="120" w:after="240"/>
        <w:jc w:val="both"/>
      </w:pPr>
      <w:r>
        <w:t>Vejam que após terem se saciado de pão e de peixe, de forma graciosa, aquelas pessoas</w:t>
      </w:r>
      <w:r w:rsidR="00E00D84">
        <w:t xml:space="preserve"> não</w:t>
      </w:r>
      <w:r>
        <w:t xml:space="preserve"> poderiam deixar Jesus partir, sem que, por algumas vezes, pelo menos, repetisse o gesto amoroso de alimentá-los</w:t>
      </w:r>
      <w:r w:rsidR="00E00D84">
        <w:t>.</w:t>
      </w:r>
      <w:r>
        <w:t xml:space="preserve"> E é questionando essa reação de buscarem</w:t>
      </w:r>
      <w:r w:rsidR="00E00D84">
        <w:t xml:space="preserve"> meramente</w:t>
      </w:r>
      <w:r>
        <w:t xml:space="preserve"> o alimento físico que Jesus inicia sua fala</w:t>
      </w:r>
      <w:r w:rsidR="002141ED">
        <w:t xml:space="preserve">, lembrando a todas e todos </w:t>
      </w:r>
      <w:r>
        <w:t>a verdadeir</w:t>
      </w:r>
      <w:r w:rsidR="00C94BF8">
        <w:t>a razão de estarem diante Dele – “</w:t>
      </w:r>
      <w:r w:rsidR="00C94BF8" w:rsidRPr="00C94BF8">
        <w:rPr>
          <w:i/>
        </w:rPr>
        <w:t>não porque vistes sinais, mas porque comestes dos pães e vos saciastes.</w:t>
      </w:r>
      <w:r w:rsidR="00C94BF8">
        <w:t>”(v. 26)</w:t>
      </w:r>
      <w:r w:rsidR="009055AC">
        <w:t xml:space="preserve"> Na verdade, a multidão não procura</w:t>
      </w:r>
      <w:r w:rsidR="009055AC" w:rsidRPr="009055AC">
        <w:t xml:space="preserve"> Jesus, mas </w:t>
      </w:r>
      <w:r w:rsidR="009055AC">
        <w:t>sim</w:t>
      </w:r>
      <w:r w:rsidR="009055AC" w:rsidRPr="009055AC">
        <w:t xml:space="preserve"> a </w:t>
      </w:r>
      <w:r w:rsidR="009055AC">
        <w:t>solução</w:t>
      </w:r>
      <w:r w:rsidR="009055AC" w:rsidRPr="009055AC">
        <w:t xml:space="preserve"> dos seus problemas materiais</w:t>
      </w:r>
      <w:r w:rsidR="009055AC">
        <w:t>.</w:t>
      </w:r>
    </w:p>
    <w:p w14:paraId="701B64FC" w14:textId="77777777" w:rsidR="009F5E8E" w:rsidRDefault="00E00D84" w:rsidP="00EE3E77">
      <w:pPr>
        <w:spacing w:before="120" w:after="240"/>
        <w:jc w:val="both"/>
      </w:pPr>
      <w:r>
        <w:t xml:space="preserve">O Evangelho ora em questão inicia trazendo-nos a fala de Jesus que não se limita à multidão presente naquele episódio, mas atinge todos nós. Levanta o questionamento sobre a razão de irmos ao encontro de Deus, a justificativa de buscarmos a presença divina em nossa vida. Estaríamos nós encantados com possíveis ganhos rotineiros materiais por meio da ação do Senhor, em decorrência de nossos pedidos e de nossa busca? </w:t>
      </w:r>
      <w:r w:rsidR="009F5E8E">
        <w:t>Qual seria a verdadeira razão para desejarmos “seguir” Jesus?</w:t>
      </w:r>
      <w:r>
        <w:t xml:space="preserve"> </w:t>
      </w:r>
      <w:r w:rsidR="009F5E8E">
        <w:t xml:space="preserve">Não estaríamos em busca de saciarmos nossa fome material, de suprirmos nossos anseios mundanos? </w:t>
      </w:r>
    </w:p>
    <w:p w14:paraId="0C2E5F83" w14:textId="3FB94A79" w:rsidR="009F5E8E" w:rsidRDefault="009F5E8E" w:rsidP="00EE3E77">
      <w:pPr>
        <w:spacing w:before="120" w:after="240"/>
        <w:jc w:val="both"/>
      </w:pPr>
      <w:r>
        <w:t>É importante que, logo de início, antes de continuarmos nossa reflexão, tenhamos consciência real de nossos desejos e de</w:t>
      </w:r>
      <w:r w:rsidR="00655270">
        <w:t xml:space="preserve"> nossos interesses pela busca por</w:t>
      </w:r>
      <w:r>
        <w:t xml:space="preserve"> Deus. Estaríamos compreendendo a verdadeira amorosidade divina ao nos fornecer o “pão” de cada dia? Estaríamos percebendo que, ao nos “alimentar”, Deus nos ensina sobre o amor, sobre a compaixão, e não sobre a ganância, sobre o apego, sobre a busca incessante dos ganhos materiais?</w:t>
      </w:r>
    </w:p>
    <w:p w14:paraId="54E1E000" w14:textId="1423C0FE" w:rsidR="00E16A82" w:rsidRDefault="00F96D98" w:rsidP="00EE3E77">
      <w:pPr>
        <w:spacing w:before="120" w:after="240"/>
        <w:jc w:val="both"/>
      </w:pPr>
      <w:r>
        <w:t>Se nos recordarmos da multip</w:t>
      </w:r>
      <w:r w:rsidR="001202B5">
        <w:t>licação dos pães, sua origem de</w:t>
      </w:r>
      <w:r>
        <w:t xml:space="preserve">u-se </w:t>
      </w:r>
      <w:r w:rsidR="001202B5">
        <w:t>pela compaixão e pel</w:t>
      </w:r>
      <w:r>
        <w:t xml:space="preserve">o amor de Cristo </w:t>
      </w:r>
      <w:r w:rsidR="001202B5">
        <w:t>aos presentes</w:t>
      </w:r>
      <w:r>
        <w:t xml:space="preserve">. Ele desejava dar </w:t>
      </w:r>
      <w:r w:rsidRPr="00F96D98">
        <w:t>uma lição sobre amor, partilha e serviço</w:t>
      </w:r>
      <w:r>
        <w:t xml:space="preserve">. Porém, </w:t>
      </w:r>
      <w:r w:rsidRPr="00F96D98">
        <w:t>a multidão</w:t>
      </w:r>
      <w:r>
        <w:t>, assim como nós em nosso dia-a-dia,</w:t>
      </w:r>
      <w:r w:rsidRPr="00F96D98">
        <w:t xml:space="preserve"> não foi sensível ao </w:t>
      </w:r>
      <w:r>
        <w:t xml:space="preserve">profundo </w:t>
      </w:r>
      <w:r w:rsidRPr="00F96D98">
        <w:t xml:space="preserve">significado do gesto, </w:t>
      </w:r>
      <w:r w:rsidR="00E16A82">
        <w:t>apeg</w:t>
      </w:r>
      <w:r w:rsidR="001202B5">
        <w:t>ando</w:t>
      </w:r>
      <w:r w:rsidR="00E16A82">
        <w:t>-se à</w:t>
      </w:r>
      <w:r w:rsidRPr="00F96D98">
        <w:t>s aparências</w:t>
      </w:r>
      <w:r w:rsidR="00E16A82">
        <w:t>,</w:t>
      </w:r>
      <w:r w:rsidRPr="00F96D98">
        <w:t xml:space="preserve"> </w:t>
      </w:r>
      <w:r w:rsidR="00E16A82">
        <w:t>buscando, em seguida, o</w:t>
      </w:r>
      <w:r w:rsidRPr="00F96D98">
        <w:t xml:space="preserve"> que Jesus pod</w:t>
      </w:r>
      <w:r w:rsidR="00E16A82">
        <w:t>eria</w:t>
      </w:r>
      <w:r w:rsidR="001202B5">
        <w:t xml:space="preserve"> lhe</w:t>
      </w:r>
      <w:r w:rsidRPr="00F96D98">
        <w:t xml:space="preserve"> oferecer gratuita</w:t>
      </w:r>
      <w:r w:rsidR="00E16A82">
        <w:t>mente –</w:t>
      </w:r>
      <w:r w:rsidRPr="00F96D98">
        <w:t xml:space="preserve"> pão</w:t>
      </w:r>
      <w:r w:rsidR="00E16A82">
        <w:t xml:space="preserve"> em abundância</w:t>
      </w:r>
      <w:r w:rsidR="001202B5">
        <w:t xml:space="preserve"> –</w:t>
      </w:r>
      <w:r w:rsidR="00655270">
        <w:t>, gerando, então, em sequência,</w:t>
      </w:r>
      <w:r w:rsidR="00655270" w:rsidRPr="00655270">
        <w:t xml:space="preserve"> uma </w:t>
      </w:r>
      <w:r w:rsidR="00655270" w:rsidRPr="00655270">
        <w:lastRenderedPageBreak/>
        <w:t xml:space="preserve">procura interesseira e egoísta, absolutamente contrária à mensagem </w:t>
      </w:r>
      <w:r w:rsidR="00655270">
        <w:t xml:space="preserve">original </w:t>
      </w:r>
      <w:r w:rsidR="001202B5">
        <w:t>d</w:t>
      </w:r>
      <w:r w:rsidR="00655270" w:rsidRPr="00655270">
        <w:t>e Jesus.</w:t>
      </w:r>
    </w:p>
    <w:p w14:paraId="293715C6" w14:textId="305AC799" w:rsidR="00E16A82" w:rsidRDefault="00E16A82" w:rsidP="00EE3E77">
      <w:pPr>
        <w:spacing w:before="120" w:after="240"/>
        <w:jc w:val="both"/>
      </w:pPr>
      <w:r>
        <w:t xml:space="preserve">Na tentativa de desfazer o equívoco </w:t>
      </w:r>
      <w:r w:rsidR="00762E17">
        <w:t xml:space="preserve">daqueles </w:t>
      </w:r>
      <w:r>
        <w:t>que</w:t>
      </w:r>
      <w:r w:rsidR="00762E17">
        <w:t xml:space="preserve"> por Ele</w:t>
      </w:r>
      <w:r>
        <w:t xml:space="preserve"> foram alimentados, Jesus dá sequência à sua fala</w:t>
      </w:r>
      <w:r w:rsidR="00762E17">
        <w:t>,</w:t>
      </w:r>
      <w:r>
        <w:t xml:space="preserve"> destacando o que de importante devemos buscar, para que tipo de “alimento” precisamos trabalhar: “</w:t>
      </w:r>
      <w:r w:rsidRPr="00E16A82">
        <w:rPr>
          <w:i/>
        </w:rPr>
        <w:t>Trabalhai, não pelo alimento que se perde, mas pelo alimento que permanece para a vida eterna</w:t>
      </w:r>
      <w:r>
        <w:t>” (v. 27).</w:t>
      </w:r>
    </w:p>
    <w:p w14:paraId="7A31C069" w14:textId="6BA7F54F" w:rsidR="00E16A82" w:rsidRDefault="00E16A82" w:rsidP="00EE3E77">
      <w:pPr>
        <w:spacing w:before="120" w:after="240"/>
        <w:jc w:val="both"/>
      </w:pPr>
      <w:r>
        <w:t xml:space="preserve">Lembro-me das palavras de um devoto de </w:t>
      </w:r>
      <w:proofErr w:type="spellStart"/>
      <w:r>
        <w:t>Krishna</w:t>
      </w:r>
      <w:proofErr w:type="spellEnd"/>
      <w:r>
        <w:t xml:space="preserve"> ao dizer:</w:t>
      </w:r>
    </w:p>
    <w:p w14:paraId="7BF74B4C" w14:textId="041FED66" w:rsidR="00E16A82" w:rsidRPr="00E16A82" w:rsidRDefault="00E16A82" w:rsidP="00E16A82">
      <w:pPr>
        <w:spacing w:before="120" w:after="240"/>
        <w:ind w:left="1134"/>
        <w:jc w:val="both"/>
        <w:rPr>
          <w:sz w:val="24"/>
        </w:rPr>
      </w:pPr>
      <w:r w:rsidRPr="00E16A82">
        <w:rPr>
          <w:sz w:val="24"/>
        </w:rPr>
        <w:t xml:space="preserve">Como criaturas viventes, somos centelhas pequenas, porém eternas, do ser vivo supremo, apesar de estarmos confinados dentro de corpos materiais, corpos mortais. Não podemos esperar, com bom senso, alcançarmos a felicidade com base em nosso corpo, visto que o corpo certamente ficará doente, velho e, por fim, morrerá. Nosso bem-estar, é claro, só pode repousar no cultivo de nosso eu autêntico e eterno, a alma. Sofremos incessantemente porque nos identificamos com o nosso corpo, o qual é inevitavelmente sitiado pela natureza material. </w:t>
      </w:r>
      <w:r>
        <w:rPr>
          <w:sz w:val="24"/>
        </w:rPr>
        <w:t>(</w:t>
      </w:r>
      <w:proofErr w:type="spellStart"/>
      <w:r w:rsidRPr="00E16A82">
        <w:rPr>
          <w:sz w:val="24"/>
        </w:rPr>
        <w:t>Ravindra</w:t>
      </w:r>
      <w:proofErr w:type="spellEnd"/>
      <w:r w:rsidRPr="00E16A82">
        <w:rPr>
          <w:sz w:val="24"/>
        </w:rPr>
        <w:t xml:space="preserve"> </w:t>
      </w:r>
      <w:proofErr w:type="spellStart"/>
      <w:r w:rsidRPr="00E16A82">
        <w:rPr>
          <w:sz w:val="24"/>
        </w:rPr>
        <w:t>Svarupa</w:t>
      </w:r>
      <w:proofErr w:type="spellEnd"/>
      <w:r w:rsidRPr="00E16A82">
        <w:rPr>
          <w:sz w:val="24"/>
        </w:rPr>
        <w:t xml:space="preserve"> </w:t>
      </w:r>
      <w:proofErr w:type="spellStart"/>
      <w:r w:rsidRPr="00E16A82">
        <w:rPr>
          <w:sz w:val="24"/>
        </w:rPr>
        <w:t>Dasa</w:t>
      </w:r>
      <w:proofErr w:type="spellEnd"/>
      <w:r>
        <w:rPr>
          <w:sz w:val="24"/>
        </w:rPr>
        <w:t>, em “Manifesto por uma Política de Solução Radical”, publicado em Volta ao Supremo)</w:t>
      </w:r>
    </w:p>
    <w:p w14:paraId="0DACB983" w14:textId="761A0FB7" w:rsidR="00E16A82" w:rsidRDefault="00E16A82" w:rsidP="00EE3E77">
      <w:pPr>
        <w:spacing w:before="120" w:after="240"/>
        <w:jc w:val="both"/>
      </w:pPr>
      <w:r>
        <w:t xml:space="preserve">Dessa forma, </w:t>
      </w:r>
      <w:r w:rsidR="00CB361B">
        <w:t>ainda para o citado autor, para que possamos</w:t>
      </w:r>
      <w:r w:rsidRPr="00E16A82">
        <w:t xml:space="preserve"> garantir o bem mais elevado, </w:t>
      </w:r>
      <w:r w:rsidR="00CB361B">
        <w:t>devemos ter a clareza do nosso</w:t>
      </w:r>
      <w:r w:rsidRPr="00E16A82">
        <w:t xml:space="preserve"> verdadeiro</w:t>
      </w:r>
      <w:r w:rsidR="0050004E">
        <w:t xml:space="preserve"> eu</w:t>
      </w:r>
      <w:r w:rsidRPr="00E16A82">
        <w:t xml:space="preserve">, </w:t>
      </w:r>
      <w:r w:rsidR="00CB361B">
        <w:t>para que</w:t>
      </w:r>
      <w:r w:rsidRPr="00E16A82">
        <w:t xml:space="preserve"> </w:t>
      </w:r>
      <w:r w:rsidR="00CB361B">
        <w:t>tenhamos</w:t>
      </w:r>
      <w:r w:rsidR="0050004E">
        <w:t>,</w:t>
      </w:r>
      <w:r w:rsidR="00CB361B">
        <w:t xml:space="preserve"> de forma plena</w:t>
      </w:r>
      <w:r w:rsidR="0050004E">
        <w:t>,</w:t>
      </w:r>
      <w:r w:rsidR="00CB361B">
        <w:t xml:space="preserve"> </w:t>
      </w:r>
      <w:r w:rsidRPr="00E16A82">
        <w:t>a consciência d</w:t>
      </w:r>
      <w:r w:rsidR="00CB361B">
        <w:t>a</w:t>
      </w:r>
      <w:r w:rsidRPr="00E16A82">
        <w:t xml:space="preserve"> bem-aventurança.</w:t>
      </w:r>
    </w:p>
    <w:p w14:paraId="30C0F6F7" w14:textId="1EEEAAC6" w:rsidR="00CB361B" w:rsidRDefault="00CB361B" w:rsidP="00EE3E77">
      <w:pPr>
        <w:spacing w:before="120" w:after="240"/>
        <w:jc w:val="both"/>
      </w:pPr>
      <w:r>
        <w:t>Não seria esta a verdadeira mensag</w:t>
      </w:r>
      <w:r w:rsidR="0050004E">
        <w:t>em inicial de Jesus ao mostrar</w:t>
      </w:r>
      <w:r>
        <w:t>-nos a razão para segui-Lo? Para que tenhamos a clareza do que é o “</w:t>
      </w:r>
      <w:r w:rsidRPr="00CB361B">
        <w:rPr>
          <w:i/>
        </w:rPr>
        <w:t>alimento que permanece para a vida eterna</w:t>
      </w:r>
      <w:r>
        <w:t>”, não teríamos de compreender nosso verdadeiro eu e sua real necessidade de alimentação, bem distinto deste corpo material perecível e limitado? O pão material que alimenta o corpo físico está ligado apenas ao sustento provisório deste corpo finito, pois somos, de fato, “</w:t>
      </w:r>
      <w:r w:rsidRPr="00CB361B">
        <w:rPr>
          <w:i/>
        </w:rPr>
        <w:t>seres espirituais em corpos materiais</w:t>
      </w:r>
      <w:r>
        <w:t>”.</w:t>
      </w:r>
    </w:p>
    <w:p w14:paraId="366C3433" w14:textId="41F675D0" w:rsidR="009F5E8E" w:rsidRDefault="00CB361B" w:rsidP="00EE3E77">
      <w:pPr>
        <w:spacing w:before="120" w:after="240"/>
        <w:jc w:val="both"/>
      </w:pPr>
      <w:r>
        <w:t xml:space="preserve">Como exemplo dessa fala, Jesus compara o alimento dado aos ancestrais do povo presente na travessia do deserto – o maná – que, apesar de ter sido presente de Deus, o foi para sustento do corpo, para </w:t>
      </w:r>
      <w:r w:rsidR="00A54E05">
        <w:t xml:space="preserve">os </w:t>
      </w:r>
      <w:r>
        <w:t>possibilit</w:t>
      </w:r>
      <w:r w:rsidR="00A54E05">
        <w:t>ar</w:t>
      </w:r>
      <w:r>
        <w:t xml:space="preserve">, fisicamente, </w:t>
      </w:r>
      <w:r w:rsidR="00A54E05">
        <w:t>de</w:t>
      </w:r>
      <w:r>
        <w:t xml:space="preserve"> atravessarem as diversidades d</w:t>
      </w:r>
      <w:r w:rsidR="00F74AB9">
        <w:t>a vida, bem diferente do alimento oferecido por Cristo Jesus – o pão da vida.</w:t>
      </w:r>
    </w:p>
    <w:p w14:paraId="139C73E7" w14:textId="4B1D46D0" w:rsidR="00E008AC" w:rsidRDefault="00E008AC" w:rsidP="00EE3E77">
      <w:pPr>
        <w:spacing w:before="120" w:after="240"/>
        <w:jc w:val="both"/>
      </w:pPr>
      <w:r>
        <w:t>Demonstram-se, os presentes, confusos com a fala de Jesus, pois seus costume</w:t>
      </w:r>
      <w:r w:rsidR="003F1AE5">
        <w:t>s sempre foram baseados</w:t>
      </w:r>
      <w:r>
        <w:t xml:space="preserve"> </w:t>
      </w:r>
      <w:r w:rsidR="003F1AE5">
        <w:t>na busca do</w:t>
      </w:r>
      <w:r>
        <w:t xml:space="preserve"> alimento material, de lutar pela sobrevivência. Demonstram, então, sua dúvida ao questionarem sobre o que fazerem para receber o pão que Jesus lhes oferece. Creio que dúvida idêntica, em diversos momentos de nossa vida, também apresentamos. Devemos, como se lá estivéssemos, ouvir a </w:t>
      </w:r>
      <w:r w:rsidRPr="00E008AC">
        <w:t>resposta de Jesus</w:t>
      </w:r>
      <w:r w:rsidR="00E51C7C">
        <w:t>, que também é para cada um de nós</w:t>
      </w:r>
      <w:r w:rsidR="009A35FE">
        <w:t>:</w:t>
      </w:r>
      <w:r w:rsidR="00E51C7C">
        <w:t xml:space="preserve"> </w:t>
      </w:r>
      <w:r w:rsidRPr="00E008AC">
        <w:t>precis</w:t>
      </w:r>
      <w:r w:rsidR="00E51C7C">
        <w:t>amos aderir a Jesus e ao seu proje</w:t>
      </w:r>
      <w:r w:rsidRPr="00E008AC">
        <w:t xml:space="preserve">to. </w:t>
      </w:r>
      <w:r w:rsidR="00E51C7C">
        <w:t>Se nos atentarmos ao episódio</w:t>
      </w:r>
      <w:r w:rsidRPr="00E008AC">
        <w:t xml:space="preserve"> da multiplicação dos pães, </w:t>
      </w:r>
      <w:r w:rsidR="00E51C7C">
        <w:t>as pessoas que del</w:t>
      </w:r>
      <w:r w:rsidRPr="00E008AC">
        <w:t>a</w:t>
      </w:r>
      <w:r w:rsidR="00E51C7C">
        <w:t xml:space="preserve"> foram beneficiados</w:t>
      </w:r>
      <w:r w:rsidRPr="00E008AC">
        <w:t xml:space="preserve"> não aderi</w:t>
      </w:r>
      <w:r w:rsidR="00E51C7C">
        <w:t>ram ao proje</w:t>
      </w:r>
      <w:r w:rsidRPr="00E008AC">
        <w:t>to de Jesus</w:t>
      </w:r>
      <w:r w:rsidR="00E51C7C">
        <w:t xml:space="preserve">, baseado no </w:t>
      </w:r>
      <w:r w:rsidRPr="00E008AC">
        <w:t xml:space="preserve">amor, </w:t>
      </w:r>
      <w:r w:rsidR="00E51C7C">
        <w:t>na partilha e</w:t>
      </w:r>
      <w:r w:rsidRPr="00E008AC">
        <w:t xml:space="preserve"> </w:t>
      </w:r>
      <w:r w:rsidR="00E51C7C">
        <w:t>no</w:t>
      </w:r>
      <w:r w:rsidRPr="00E008AC">
        <w:t xml:space="preserve"> serviço</w:t>
      </w:r>
      <w:r w:rsidR="00E51C7C">
        <w:t>,</w:t>
      </w:r>
      <w:r w:rsidRPr="00E008AC">
        <w:t xml:space="preserve"> apenas </w:t>
      </w:r>
      <w:r w:rsidR="00E51C7C">
        <w:t>seguiram</w:t>
      </w:r>
      <w:r w:rsidRPr="00E008AC">
        <w:t xml:space="preserve"> </w:t>
      </w:r>
      <w:r w:rsidR="00E51C7C">
        <w:t xml:space="preserve">o </w:t>
      </w:r>
      <w:r w:rsidRPr="00E008AC">
        <w:lastRenderedPageBreak/>
        <w:t>profeta milagreiro que distribuía</w:t>
      </w:r>
      <w:r w:rsidR="00E51C7C">
        <w:t>, gratuitamente,</w:t>
      </w:r>
      <w:r w:rsidRPr="00E008AC">
        <w:t xml:space="preserve"> pão e peixes em abundância</w:t>
      </w:r>
      <w:r w:rsidR="00E51C7C">
        <w:t>.</w:t>
      </w:r>
      <w:r w:rsidRPr="00E008AC">
        <w:t xml:space="preserve"> </w:t>
      </w:r>
      <w:r w:rsidR="00E51C7C">
        <w:t>Ocorre que</w:t>
      </w:r>
      <w:r w:rsidRPr="00E008AC">
        <w:t>, para receber</w:t>
      </w:r>
      <w:r w:rsidR="00E51C7C">
        <w:t>mos</w:t>
      </w:r>
      <w:r w:rsidRPr="00E008AC">
        <w:t xml:space="preserve"> o alimento que dá vida eterna e definitiva, </w:t>
      </w:r>
      <w:r w:rsidR="00E51C7C">
        <w:t>faz-se necessário</w:t>
      </w:r>
      <w:r w:rsidRPr="00E008AC">
        <w:t xml:space="preserve"> que acolha</w:t>
      </w:r>
      <w:r w:rsidR="00E51C7C">
        <w:t>mos</w:t>
      </w:r>
      <w:r w:rsidRPr="00E008AC">
        <w:t xml:space="preserve"> as propostas de Jesus</w:t>
      </w:r>
      <w:r w:rsidR="00E51C7C">
        <w:t>, sua Palavra, sua Verdade,</w:t>
      </w:r>
      <w:r w:rsidRPr="00E008AC">
        <w:t xml:space="preserve"> </w:t>
      </w:r>
      <w:r w:rsidR="00E51C7C">
        <w:t>transformando-as em realidade em nosso cotidiano,</w:t>
      </w:r>
      <w:r w:rsidRPr="00E008AC">
        <w:t xml:space="preserve"> vive</w:t>
      </w:r>
      <w:r w:rsidR="00E51C7C">
        <w:t xml:space="preserve">ndo </w:t>
      </w:r>
      <w:r w:rsidRPr="00E008AC">
        <w:t>o amor</w:t>
      </w:r>
      <w:r w:rsidR="00E51C7C">
        <w:t xml:space="preserve"> verdadeiro, </w:t>
      </w:r>
      <w:r w:rsidRPr="00E008AC">
        <w:t>a partilha</w:t>
      </w:r>
      <w:r w:rsidR="00E51C7C">
        <w:t xml:space="preserve"> fraterna e </w:t>
      </w:r>
      <w:r w:rsidRPr="00E008AC">
        <w:t>o serviço</w:t>
      </w:r>
      <w:r w:rsidR="00E51C7C">
        <w:t xml:space="preserve"> humilde e desinteressado</w:t>
      </w:r>
      <w:r w:rsidRPr="00E008AC">
        <w:t xml:space="preserve">. </w:t>
      </w:r>
      <w:r w:rsidR="00E51C7C">
        <w:t>Precisamos, assim,</w:t>
      </w:r>
      <w:r w:rsidRPr="00E008AC">
        <w:t xml:space="preserve"> </w:t>
      </w:r>
      <w:r w:rsidR="00E51C7C">
        <w:t xml:space="preserve">além de </w:t>
      </w:r>
      <w:r w:rsidRPr="00E008AC">
        <w:t>acolhe</w:t>
      </w:r>
      <w:r w:rsidR="00E51C7C">
        <w:t>r esse “pão”,</w:t>
      </w:r>
      <w:r w:rsidRPr="00E008AC">
        <w:t xml:space="preserve"> </w:t>
      </w:r>
      <w:r w:rsidR="00E51C7C">
        <w:t>interiorizá-lo</w:t>
      </w:r>
      <w:r w:rsidRPr="00E008AC">
        <w:t xml:space="preserve"> </w:t>
      </w:r>
      <w:r w:rsidR="00E51C7C">
        <w:t>e torná-lo ação vivida</w:t>
      </w:r>
      <w:r w:rsidRPr="00E008AC">
        <w:t>.</w:t>
      </w:r>
    </w:p>
    <w:p w14:paraId="74F96FDE" w14:textId="06CAC814" w:rsidR="009714C5" w:rsidRDefault="009714C5" w:rsidP="00EE3E77">
      <w:pPr>
        <w:spacing w:before="120" w:after="240"/>
        <w:jc w:val="both"/>
      </w:pPr>
      <w:r>
        <w:t>Finalizando a passagem em tela, Jesus identifica-se, não apenas como o “portador” do pão da vida, mas como o próprio</w:t>
      </w:r>
      <w:r w:rsidR="009322D2">
        <w:t xml:space="preserve"> “pão”</w:t>
      </w:r>
      <w:r w:rsidR="00192D96">
        <w:t>, oferecido a todos para saciarem a fome e sede de vida verdadeira, rica e abundante. Comer deste “pão” não significa tão somente intitularmo-nos cristãos, expressarmos ser seguidores de Cristo Jesus, mas se faz necessário que acolhamos sua proposta, assimilando os seus valores e interiorizando a sua forma de viver. Seguir Jesus, e muitos o fazem mesmo sem saber, significa deixar que a sua proposta de vida, após ser acolhida, transforme-se em gestos concretos de amor, de partilha e de serviço.</w:t>
      </w:r>
    </w:p>
    <w:p w14:paraId="24D48FE0" w14:textId="29CABE3F" w:rsidR="00192D96" w:rsidRDefault="00192D96" w:rsidP="00D57F86">
      <w:pPr>
        <w:spacing w:before="120" w:after="240"/>
        <w:jc w:val="both"/>
      </w:pPr>
      <w:r>
        <w:t>Permitam-me encerrar esta reflexão trazendo um</w:t>
      </w:r>
      <w:r w:rsidR="009322D2">
        <w:t xml:space="preserve"> rico</w:t>
      </w:r>
      <w:r>
        <w:t xml:space="preserve"> questionamento apresentado pelos </w:t>
      </w:r>
      <w:proofErr w:type="spellStart"/>
      <w:r>
        <w:t>Dehonianos</w:t>
      </w:r>
      <w:proofErr w:type="spellEnd"/>
      <w:r>
        <w:t xml:space="preserve"> </w:t>
      </w:r>
      <w:r w:rsidR="009322D2">
        <w:t>P</w:t>
      </w:r>
      <w:bookmarkStart w:id="0" w:name="_GoBack"/>
      <w:bookmarkEnd w:id="0"/>
      <w:r>
        <w:t>ortuguês (Província Portuguesa dos Sacerdotes do Coração de Jesus):</w:t>
      </w:r>
    </w:p>
    <w:p w14:paraId="44D2B96F" w14:textId="1D2864B3" w:rsidR="00CF2D43" w:rsidRDefault="00192D96" w:rsidP="00DF2BF0">
      <w:pPr>
        <w:spacing w:before="120" w:after="120"/>
        <w:ind w:left="1134"/>
        <w:jc w:val="both"/>
        <w:rPr>
          <w:sz w:val="24"/>
        </w:rPr>
      </w:pPr>
      <w:r w:rsidRPr="00192D96">
        <w:rPr>
          <w:sz w:val="24"/>
        </w:rPr>
        <w:t>O caminho que percorremos nesta terra é sempre um caminho marcado pela procura da nossa realização, da nossa felicidade, da vida plena e verdadeira. Temos fome de vida, de amor, de felicidade, de justiça, de paz, de esperança, de transcendência e procuramos, de mil formas, saciar essa fome; mas continuamos sempre insatisfeitos, tropeçando na nossa finitude, em respostas parciais, em tentativas falhadas de realização, em esquemas equívocos, em falsas miragens de felicidade e de realização, em valores efémeros, em propostas que parecem sedutoras mas que só geram escravidão e dependência… Na verdade, o dinheiro, o poder, a realização profissional, o êxito, o reconhecimento social, os prazeres, os amigos são valores efémeros que não chegam para “encher” totalmente a nossa vida e para lhe dar um sentido pleno. Como podemos “encher” a nossa vida e dar-lhe pleno significado? Onde encontrar o “pão” que mata a nossa fome de vida?</w:t>
      </w:r>
    </w:p>
    <w:p w14:paraId="31ABD602" w14:textId="5A295B82" w:rsidR="00192D96" w:rsidRPr="00192D96" w:rsidRDefault="00192D96" w:rsidP="00192D96">
      <w:pPr>
        <w:spacing w:before="120" w:after="240"/>
        <w:ind w:left="1134"/>
        <w:jc w:val="both"/>
        <w:rPr>
          <w:sz w:val="24"/>
        </w:rPr>
      </w:pPr>
      <w:r w:rsidRPr="00192D96">
        <w:rPr>
          <w:sz w:val="24"/>
        </w:rPr>
        <w:t xml:space="preserve">A recusa de Jesus em realizar gestos </w:t>
      </w:r>
      <w:proofErr w:type="spellStart"/>
      <w:r w:rsidRPr="00192D96">
        <w:rPr>
          <w:sz w:val="24"/>
        </w:rPr>
        <w:t>espec</w:t>
      </w:r>
      <w:r w:rsidR="00DF2BF0">
        <w:rPr>
          <w:sz w:val="24"/>
        </w:rPr>
        <w:t>taculares</w:t>
      </w:r>
      <w:proofErr w:type="spellEnd"/>
      <w:r w:rsidRPr="00192D96">
        <w:rPr>
          <w:sz w:val="24"/>
        </w:rPr>
        <w:t xml:space="preserve"> mostra que, normalmente, Deus não vem ao encontro do homem para lhe oferecer a sua vida em gestos portentosos, que deixam toda a gente espantada e que testemunham, de forma inequívoca, a sua presença no mundo; </w:t>
      </w:r>
      <w:r w:rsidR="00DF2BF0">
        <w:rPr>
          <w:sz w:val="24"/>
        </w:rPr>
        <w:t xml:space="preserve">(...) </w:t>
      </w:r>
      <w:r w:rsidRPr="00192D96">
        <w:rPr>
          <w:sz w:val="24"/>
        </w:rPr>
        <w:t xml:space="preserve">Deus vem, todos os dias, ao encontro do homem e, sem forçar nem se impor, </w:t>
      </w:r>
      <w:r w:rsidR="00DF2BF0">
        <w:rPr>
          <w:sz w:val="24"/>
        </w:rPr>
        <w:t xml:space="preserve">(...) </w:t>
      </w:r>
      <w:r w:rsidRPr="00192D96">
        <w:rPr>
          <w:sz w:val="24"/>
        </w:rPr>
        <w:t>ensina-lhe os caminhos do amor, da partilha, do serviço. Convém que nos familiarizemos com os métodos de Deus, para o conseguirmos perceber e encontrar, no caminho da nossa vida.</w:t>
      </w:r>
    </w:p>
    <w:p w14:paraId="28E05D11" w14:textId="77777777" w:rsidR="00A97F56" w:rsidRDefault="00A97F56" w:rsidP="00D57F86">
      <w:pPr>
        <w:spacing w:before="120" w:after="240"/>
        <w:jc w:val="both"/>
      </w:pPr>
      <w:r>
        <w:t>Um fraterno abraço e que a paz do Senhor esteja sempre na vida de vocês!</w:t>
      </w:r>
    </w:p>
    <w:p w14:paraId="425F1251" w14:textId="77777777" w:rsidR="00F66DB9" w:rsidRDefault="00F66DB9" w:rsidP="00A97F56">
      <w:pPr>
        <w:spacing w:before="120" w:after="240"/>
        <w:jc w:val="right"/>
      </w:pPr>
    </w:p>
    <w:p w14:paraId="544E8FA8" w14:textId="77777777" w:rsidR="00A97F56" w:rsidRDefault="00F66DB9" w:rsidP="00A97F56">
      <w:pPr>
        <w:spacing w:before="120" w:after="240"/>
        <w:jc w:val="right"/>
      </w:pPr>
      <w:r>
        <w:t>Rev. Frei</w:t>
      </w:r>
      <w:r w:rsidR="00A97F56">
        <w:t xml:space="preserve"> João Milton</w:t>
      </w:r>
    </w:p>
    <w:sectPr w:rsidR="00A97F56" w:rsidSect="00DF2BF0">
      <w:footerReference w:type="even" r:id="rId8"/>
      <w:footerReference w:type="default" r:id="rId9"/>
      <w:pgSz w:w="11900" w:h="16840"/>
      <w:pgMar w:top="1134" w:right="1418" w:bottom="1276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415369" w14:textId="77777777" w:rsidR="00192D96" w:rsidRDefault="00192D96" w:rsidP="00357056">
      <w:r>
        <w:separator/>
      </w:r>
    </w:p>
  </w:endnote>
  <w:endnote w:type="continuationSeparator" w:id="0">
    <w:p w14:paraId="7309E146" w14:textId="77777777" w:rsidR="00192D96" w:rsidRDefault="00192D96" w:rsidP="00357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F82E9A" w14:textId="77777777" w:rsidR="00192D96" w:rsidRDefault="00192D96" w:rsidP="0035705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420C894" w14:textId="77777777" w:rsidR="00192D96" w:rsidRDefault="00192D96" w:rsidP="00357056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64A301" w14:textId="77777777" w:rsidR="00192D96" w:rsidRDefault="00192D96" w:rsidP="0035705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322D2">
      <w:rPr>
        <w:rStyle w:val="PageNumber"/>
        <w:noProof/>
      </w:rPr>
      <w:t>4</w:t>
    </w:r>
    <w:r>
      <w:rPr>
        <w:rStyle w:val="PageNumber"/>
      </w:rPr>
      <w:fldChar w:fldCharType="end"/>
    </w:r>
  </w:p>
  <w:p w14:paraId="78CE4A15" w14:textId="77777777" w:rsidR="00192D96" w:rsidRDefault="00192D96" w:rsidP="0035705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D216A3" w14:textId="77777777" w:rsidR="00192D96" w:rsidRDefault="00192D96" w:rsidP="00357056">
      <w:r>
        <w:separator/>
      </w:r>
    </w:p>
  </w:footnote>
  <w:footnote w:type="continuationSeparator" w:id="0">
    <w:p w14:paraId="765A648D" w14:textId="77777777" w:rsidR="00192D96" w:rsidRDefault="00192D96" w:rsidP="003570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5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F86"/>
    <w:rsid w:val="00006DAC"/>
    <w:rsid w:val="00061619"/>
    <w:rsid w:val="00071CF5"/>
    <w:rsid w:val="0009138E"/>
    <w:rsid w:val="000B52E6"/>
    <w:rsid w:val="000F173C"/>
    <w:rsid w:val="001202B5"/>
    <w:rsid w:val="00192D96"/>
    <w:rsid w:val="001B5C21"/>
    <w:rsid w:val="001B5EB9"/>
    <w:rsid w:val="001E2553"/>
    <w:rsid w:val="002141ED"/>
    <w:rsid w:val="00276C88"/>
    <w:rsid w:val="002950C1"/>
    <w:rsid w:val="002A481C"/>
    <w:rsid w:val="002F4AED"/>
    <w:rsid w:val="00357056"/>
    <w:rsid w:val="003F1AE5"/>
    <w:rsid w:val="0040611B"/>
    <w:rsid w:val="004310AF"/>
    <w:rsid w:val="004A74BE"/>
    <w:rsid w:val="004B7447"/>
    <w:rsid w:val="0050004E"/>
    <w:rsid w:val="005038D0"/>
    <w:rsid w:val="005115E4"/>
    <w:rsid w:val="00564696"/>
    <w:rsid w:val="006120CC"/>
    <w:rsid w:val="00655270"/>
    <w:rsid w:val="00667687"/>
    <w:rsid w:val="006860E7"/>
    <w:rsid w:val="00732E09"/>
    <w:rsid w:val="00735171"/>
    <w:rsid w:val="00762E17"/>
    <w:rsid w:val="007D6D14"/>
    <w:rsid w:val="00804861"/>
    <w:rsid w:val="0080533B"/>
    <w:rsid w:val="008B6A9C"/>
    <w:rsid w:val="008E03F6"/>
    <w:rsid w:val="009055AC"/>
    <w:rsid w:val="009322D2"/>
    <w:rsid w:val="009714C5"/>
    <w:rsid w:val="009858B2"/>
    <w:rsid w:val="009859A3"/>
    <w:rsid w:val="009A35FE"/>
    <w:rsid w:val="009F5E8E"/>
    <w:rsid w:val="00A54E05"/>
    <w:rsid w:val="00A97F56"/>
    <w:rsid w:val="00AF42FB"/>
    <w:rsid w:val="00BA2B57"/>
    <w:rsid w:val="00C554B5"/>
    <w:rsid w:val="00C74D9C"/>
    <w:rsid w:val="00C94BF8"/>
    <w:rsid w:val="00CB361B"/>
    <w:rsid w:val="00CC55E5"/>
    <w:rsid w:val="00CF2D43"/>
    <w:rsid w:val="00D128D5"/>
    <w:rsid w:val="00D16EC7"/>
    <w:rsid w:val="00D4664A"/>
    <w:rsid w:val="00D57F86"/>
    <w:rsid w:val="00DB36B4"/>
    <w:rsid w:val="00DF2BF0"/>
    <w:rsid w:val="00E008AC"/>
    <w:rsid w:val="00E00D84"/>
    <w:rsid w:val="00E16A82"/>
    <w:rsid w:val="00E51C7C"/>
    <w:rsid w:val="00EE3E77"/>
    <w:rsid w:val="00F2717A"/>
    <w:rsid w:val="00F66DB9"/>
    <w:rsid w:val="00F74AB9"/>
    <w:rsid w:val="00F815CB"/>
    <w:rsid w:val="00F96D9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C4620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619"/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570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7056"/>
    <w:rPr>
      <w:rFonts w:ascii="Times New Roman" w:hAnsi="Times New Roman"/>
      <w:sz w:val="28"/>
    </w:rPr>
  </w:style>
  <w:style w:type="character" w:styleId="PageNumber">
    <w:name w:val="page number"/>
    <w:basedOn w:val="DefaultParagraphFont"/>
    <w:uiPriority w:val="99"/>
    <w:semiHidden/>
    <w:unhideWhenUsed/>
    <w:rsid w:val="00357056"/>
  </w:style>
  <w:style w:type="character" w:styleId="Hyperlink">
    <w:name w:val="Hyperlink"/>
    <w:basedOn w:val="DefaultParagraphFont"/>
    <w:uiPriority w:val="99"/>
    <w:unhideWhenUsed/>
    <w:rsid w:val="008E03F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3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3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619"/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570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7056"/>
    <w:rPr>
      <w:rFonts w:ascii="Times New Roman" w:hAnsi="Times New Roman"/>
      <w:sz w:val="28"/>
    </w:rPr>
  </w:style>
  <w:style w:type="character" w:styleId="PageNumber">
    <w:name w:val="page number"/>
    <w:basedOn w:val="DefaultParagraphFont"/>
    <w:uiPriority w:val="99"/>
    <w:semiHidden/>
    <w:unhideWhenUsed/>
    <w:rsid w:val="00357056"/>
  </w:style>
  <w:style w:type="character" w:styleId="Hyperlink">
    <w:name w:val="Hyperlink"/>
    <w:basedOn w:val="DefaultParagraphFont"/>
    <w:uiPriority w:val="99"/>
    <w:unhideWhenUsed/>
    <w:rsid w:val="008E03F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3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3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8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5448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39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704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253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130486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111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4</Pages>
  <Words>1709</Words>
  <Characters>8940</Characters>
  <Application>Microsoft Macintosh Word</Application>
  <DocSecurity>0</DocSecurity>
  <Lines>175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Milton Menezes</dc:creator>
  <cp:lastModifiedBy>Milton Menezes</cp:lastModifiedBy>
  <cp:revision>25</cp:revision>
  <dcterms:created xsi:type="dcterms:W3CDTF">2018-08-04T22:27:00Z</dcterms:created>
  <dcterms:modified xsi:type="dcterms:W3CDTF">2018-08-05T16:52:00Z</dcterms:modified>
</cp:coreProperties>
</file>