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5C015" w14:textId="77777777" w:rsidR="00BB627A" w:rsidRDefault="00BB627A" w:rsidP="00BB62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  <w:proofErr w:type="spellStart"/>
      <w:r w:rsidRPr="00CA6C52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Missionaridade</w:t>
      </w:r>
      <w:proofErr w:type="spellEnd"/>
      <w:r w:rsidRPr="00CA6C52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: Propósito de Deus para o reconhecimento do homem</w:t>
      </w:r>
    </w:p>
    <w:p w14:paraId="5EF6D785" w14:textId="77777777" w:rsidR="00BB627A" w:rsidRPr="00CA6C52" w:rsidRDefault="00BB627A" w:rsidP="00BB627A">
      <w:pPr>
        <w:shd w:val="clear" w:color="auto" w:fill="FFFFFF"/>
        <w:spacing w:after="0" w:line="360" w:lineRule="auto"/>
        <w:jc w:val="center"/>
        <w:rPr>
          <w:rFonts w:ascii=".SF UI Text" w:eastAsia="Times New Roman" w:hAnsi=".SF UI Text" w:cs="Segoe UI"/>
          <w:b/>
          <w:sz w:val="30"/>
          <w:szCs w:val="30"/>
          <w:lang w:eastAsia="pt-BR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- Parte I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I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 xml:space="preserve"> -</w:t>
      </w:r>
    </w:p>
    <w:p w14:paraId="3EB6E6C1" w14:textId="77777777" w:rsidR="00BB627A" w:rsidRDefault="00BB627A" w:rsidP="00BB627A">
      <w:pPr>
        <w:shd w:val="clear" w:color="auto" w:fill="FFFFFF"/>
        <w:spacing w:before="120" w:after="12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Dom</w:t>
      </w:r>
      <w:r w:rsidRPr="00CA6C5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José da Santa Cruz</w:t>
      </w:r>
      <w:r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pt-BR"/>
        </w:rPr>
        <w:footnoteReference w:id="1"/>
      </w:r>
    </w:p>
    <w:p w14:paraId="09BF4100" w14:textId="77777777" w:rsidR="00AE0D9E" w:rsidRPr="00BB627A" w:rsidRDefault="00AE0D9E" w:rsidP="00BB627A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D4A09" w14:textId="77777777" w:rsidR="00AE0D9E" w:rsidRPr="00BB627A" w:rsidRDefault="00AE0D9E" w:rsidP="00BB627A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27A">
        <w:rPr>
          <w:rFonts w:ascii="Times New Roman" w:hAnsi="Times New Roman" w:cs="Times New Roman"/>
          <w:b/>
          <w:sz w:val="28"/>
          <w:szCs w:val="28"/>
        </w:rPr>
        <w:t>2.</w:t>
      </w:r>
      <w:r w:rsidR="00BB627A" w:rsidRPr="00BB6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227" w:rsidRPr="00BB627A">
        <w:rPr>
          <w:rFonts w:ascii="Times New Roman" w:hAnsi="Times New Roman" w:cs="Times New Roman"/>
          <w:b/>
          <w:sz w:val="28"/>
          <w:szCs w:val="28"/>
        </w:rPr>
        <w:t>O Cristão e o Egocentrismo</w:t>
      </w:r>
    </w:p>
    <w:p w14:paraId="297DF51E" w14:textId="77777777" w:rsidR="001E5227" w:rsidRPr="00BB627A" w:rsidRDefault="001E5227" w:rsidP="00BB627A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13C10" w14:textId="77777777" w:rsidR="001E5227" w:rsidRPr="00BB627A" w:rsidRDefault="001E5227" w:rsidP="00BB627A">
      <w:pPr>
        <w:spacing w:before="120" w:after="12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627A">
        <w:rPr>
          <w:rFonts w:ascii="Times New Roman" w:hAnsi="Times New Roman" w:cs="Times New Roman"/>
          <w:sz w:val="28"/>
          <w:szCs w:val="28"/>
        </w:rPr>
        <w:t>O capítulo abordará o tema da relação cristão/egocentrismo; uma análise ética do amor-próprio.</w:t>
      </w:r>
    </w:p>
    <w:p w14:paraId="5BDA2C8B" w14:textId="77777777" w:rsidR="001E5227" w:rsidRPr="00BB627A" w:rsidRDefault="001E5227" w:rsidP="00BB627A">
      <w:pPr>
        <w:spacing w:before="120" w:after="12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627A">
        <w:rPr>
          <w:rFonts w:ascii="Times New Roman" w:hAnsi="Times New Roman" w:cs="Times New Roman"/>
          <w:sz w:val="28"/>
          <w:szCs w:val="28"/>
        </w:rPr>
        <w:t>A principal característica da vida cristã deve ser o amor. O amor é o único sentimento que edifica a vida cristã e que</w:t>
      </w:r>
      <w:r w:rsidR="00B50287" w:rsidRPr="00BB627A">
        <w:rPr>
          <w:rFonts w:ascii="Times New Roman" w:hAnsi="Times New Roman" w:cs="Times New Roman"/>
          <w:sz w:val="28"/>
          <w:szCs w:val="28"/>
        </w:rPr>
        <w:t xml:space="preserve"> a</w:t>
      </w:r>
      <w:r w:rsidRPr="00BB627A">
        <w:rPr>
          <w:rFonts w:ascii="Times New Roman" w:hAnsi="Times New Roman" w:cs="Times New Roman"/>
          <w:sz w:val="28"/>
          <w:szCs w:val="28"/>
        </w:rPr>
        <w:t xml:space="preserve"> torna parecida com a vida de Cristo. Deve ser o elemento predominante e preponderante em nossas vidas, em nossa conduta (com os outros) e em nos</w:t>
      </w:r>
      <w:bookmarkStart w:id="0" w:name="_GoBack"/>
      <w:bookmarkEnd w:id="0"/>
      <w:r w:rsidRPr="00BB627A">
        <w:rPr>
          <w:rFonts w:ascii="Times New Roman" w:hAnsi="Times New Roman" w:cs="Times New Roman"/>
          <w:sz w:val="28"/>
          <w:szCs w:val="28"/>
        </w:rPr>
        <w:t>sa experiência. Obviamente</w:t>
      </w:r>
      <w:r w:rsidR="00B50287" w:rsidRPr="00BB627A">
        <w:rPr>
          <w:rFonts w:ascii="Times New Roman" w:hAnsi="Times New Roman" w:cs="Times New Roman"/>
          <w:sz w:val="28"/>
          <w:szCs w:val="28"/>
        </w:rPr>
        <w:t>,</w:t>
      </w:r>
      <w:r w:rsidRPr="00BB627A">
        <w:rPr>
          <w:rFonts w:ascii="Times New Roman" w:hAnsi="Times New Roman" w:cs="Times New Roman"/>
          <w:sz w:val="28"/>
          <w:szCs w:val="28"/>
        </w:rPr>
        <w:t xml:space="preserve"> não temos nenhum amor em nós sem o amor de Deus. O amor também é o único motivo verdadeiro para a obra e para a atividade na vida cristã, de salvar vidas.</w:t>
      </w:r>
    </w:p>
    <w:p w14:paraId="5BEBBE90" w14:textId="77777777" w:rsidR="00D63724" w:rsidRPr="00BB627A" w:rsidRDefault="00D63724" w:rsidP="00BB627A">
      <w:pPr>
        <w:spacing w:before="120" w:after="12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627A">
        <w:rPr>
          <w:rFonts w:ascii="Times New Roman" w:hAnsi="Times New Roman" w:cs="Times New Roman"/>
          <w:sz w:val="28"/>
          <w:szCs w:val="28"/>
        </w:rPr>
        <w:t xml:space="preserve">O tema assume maior importância por causa da ênfase contemporânea do amor-próprio, como sendo a base de uma vida psicológica e até mesmo social sadia. Também porque o ensino cristão de </w:t>
      </w:r>
      <w:r w:rsidR="00CD76C6" w:rsidRPr="00BB627A">
        <w:rPr>
          <w:rFonts w:ascii="Times New Roman" w:hAnsi="Times New Roman" w:cs="Times New Roman"/>
          <w:sz w:val="28"/>
          <w:szCs w:val="28"/>
        </w:rPr>
        <w:t>autonegação</w:t>
      </w:r>
      <w:r w:rsidRPr="00BB627A">
        <w:rPr>
          <w:rFonts w:ascii="Times New Roman" w:hAnsi="Times New Roman" w:cs="Times New Roman"/>
          <w:sz w:val="28"/>
          <w:szCs w:val="28"/>
        </w:rPr>
        <w:t xml:space="preserve"> e </w:t>
      </w:r>
      <w:r w:rsidR="00916B56" w:rsidRPr="00BB627A">
        <w:rPr>
          <w:rFonts w:ascii="Times New Roman" w:hAnsi="Times New Roman" w:cs="Times New Roman"/>
          <w:sz w:val="28"/>
          <w:szCs w:val="28"/>
        </w:rPr>
        <w:t>auto ódio</w:t>
      </w:r>
      <w:r w:rsidRPr="00BB627A">
        <w:rPr>
          <w:rFonts w:ascii="Times New Roman" w:hAnsi="Times New Roman" w:cs="Times New Roman"/>
          <w:sz w:val="28"/>
          <w:szCs w:val="28"/>
        </w:rPr>
        <w:t xml:space="preserve"> tem sido atacado por promover muitos dos problemas psicológicos e </w:t>
      </w:r>
      <w:r w:rsidR="00CD76C6" w:rsidRPr="00BB627A">
        <w:rPr>
          <w:rFonts w:ascii="Times New Roman" w:hAnsi="Times New Roman" w:cs="Times New Roman"/>
          <w:sz w:val="28"/>
          <w:szCs w:val="28"/>
        </w:rPr>
        <w:t>sociais</w:t>
      </w:r>
      <w:r w:rsidRPr="00BB627A">
        <w:rPr>
          <w:rFonts w:ascii="Times New Roman" w:hAnsi="Times New Roman" w:cs="Times New Roman"/>
          <w:sz w:val="28"/>
          <w:szCs w:val="28"/>
        </w:rPr>
        <w:t xml:space="preserve"> </w:t>
      </w:r>
      <w:r w:rsidR="00390B5C" w:rsidRPr="00BB627A">
        <w:rPr>
          <w:rFonts w:ascii="Times New Roman" w:hAnsi="Times New Roman" w:cs="Times New Roman"/>
          <w:sz w:val="28"/>
          <w:szCs w:val="28"/>
        </w:rPr>
        <w:t>de ho</w:t>
      </w:r>
      <w:r w:rsidRPr="00BB627A">
        <w:rPr>
          <w:rFonts w:ascii="Times New Roman" w:hAnsi="Times New Roman" w:cs="Times New Roman"/>
          <w:sz w:val="28"/>
          <w:szCs w:val="28"/>
        </w:rPr>
        <w:t>je. Mas, no coração da ética cristã, está o fato de que ao cristão é ordenado: “</w:t>
      </w:r>
      <w:r w:rsidRPr="00BB627A">
        <w:rPr>
          <w:rFonts w:ascii="Times New Roman" w:hAnsi="Times New Roman" w:cs="Times New Roman"/>
          <w:i/>
          <w:sz w:val="28"/>
          <w:szCs w:val="28"/>
        </w:rPr>
        <w:t>Ama teu próximo como a ti mesmo</w:t>
      </w:r>
      <w:r w:rsidRPr="00BB627A">
        <w:rPr>
          <w:rFonts w:ascii="Times New Roman" w:hAnsi="Times New Roman" w:cs="Times New Roman"/>
          <w:sz w:val="28"/>
          <w:szCs w:val="28"/>
        </w:rPr>
        <w:t>”.</w:t>
      </w:r>
    </w:p>
    <w:p w14:paraId="7DFA93FE" w14:textId="77777777" w:rsidR="00390B5C" w:rsidRPr="00BB627A" w:rsidRDefault="00390B5C" w:rsidP="00BB627A">
      <w:pPr>
        <w:spacing w:before="120" w:after="12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627A">
        <w:rPr>
          <w:rFonts w:ascii="Times New Roman" w:hAnsi="Times New Roman" w:cs="Times New Roman"/>
          <w:sz w:val="28"/>
          <w:szCs w:val="28"/>
        </w:rPr>
        <w:t>Os pontos de vista sobre o amor-próprio podem ser classificados como: o amor-próprio por causa de si mesmo; o amor-próprio por causa dos outros e o amor-próprio por causa de Deus. Em cada caso veremos que há concordância acerca da necessidade do amor-próprio, só que é diferente a razão pelo amor-próprio. Amar-se a si mesmo por causa de si mesmo é egoísta; amar-se a si mesmo por causa de Deus pode ser chamado altruísta.</w:t>
      </w:r>
    </w:p>
    <w:p w14:paraId="110C76E1" w14:textId="77777777" w:rsidR="00390B5C" w:rsidRPr="00BB627A" w:rsidRDefault="00390B5C" w:rsidP="00BB627A">
      <w:pPr>
        <w:spacing w:before="120" w:after="12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627A">
        <w:rPr>
          <w:rFonts w:ascii="Times New Roman" w:hAnsi="Times New Roman" w:cs="Times New Roman"/>
          <w:sz w:val="28"/>
          <w:szCs w:val="28"/>
        </w:rPr>
        <w:t xml:space="preserve">Apresentaremos algumas passagens bíblicas que </w:t>
      </w:r>
      <w:r w:rsidR="001E09BA" w:rsidRPr="00BB627A">
        <w:rPr>
          <w:rFonts w:ascii="Times New Roman" w:hAnsi="Times New Roman" w:cs="Times New Roman"/>
          <w:sz w:val="28"/>
          <w:szCs w:val="28"/>
        </w:rPr>
        <w:t>procurarão perscrutar</w:t>
      </w:r>
      <w:r w:rsidRPr="00BB627A">
        <w:rPr>
          <w:rFonts w:ascii="Times New Roman" w:hAnsi="Times New Roman" w:cs="Times New Roman"/>
          <w:sz w:val="28"/>
          <w:szCs w:val="28"/>
        </w:rPr>
        <w:t xml:space="preserve"> o verdadeiro papel do amor-próprio corretamente, como sendo a </w:t>
      </w:r>
      <w:r w:rsidR="00CD76C6" w:rsidRPr="00BB627A">
        <w:rPr>
          <w:rFonts w:ascii="Times New Roman" w:hAnsi="Times New Roman" w:cs="Times New Roman"/>
          <w:sz w:val="28"/>
          <w:szCs w:val="28"/>
        </w:rPr>
        <w:t>autoafirmação</w:t>
      </w:r>
      <w:r w:rsidRPr="00BB627A">
        <w:rPr>
          <w:rFonts w:ascii="Times New Roman" w:hAnsi="Times New Roman" w:cs="Times New Roman"/>
          <w:sz w:val="28"/>
          <w:szCs w:val="28"/>
        </w:rPr>
        <w:t xml:space="preserve">, no sentido em que Deus nos vê, ou no sentido em que somos essencialmente criados. Segundo Paul </w:t>
      </w:r>
      <w:proofErr w:type="spellStart"/>
      <w:r w:rsidRPr="00BB627A">
        <w:rPr>
          <w:rFonts w:ascii="Times New Roman" w:hAnsi="Times New Roman" w:cs="Times New Roman"/>
          <w:sz w:val="28"/>
          <w:szCs w:val="28"/>
        </w:rPr>
        <w:t>Tillich</w:t>
      </w:r>
      <w:proofErr w:type="spellEnd"/>
      <w:r w:rsidRPr="00BB62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627A">
        <w:rPr>
          <w:rFonts w:ascii="Times New Roman" w:hAnsi="Times New Roman" w:cs="Times New Roman"/>
          <w:i/>
          <w:sz w:val="28"/>
          <w:szCs w:val="28"/>
        </w:rPr>
        <w:t>Ultimate</w:t>
      </w:r>
      <w:proofErr w:type="spellEnd"/>
      <w:r w:rsidRPr="00BB62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627A">
        <w:rPr>
          <w:rFonts w:ascii="Times New Roman" w:hAnsi="Times New Roman" w:cs="Times New Roman"/>
          <w:i/>
          <w:sz w:val="28"/>
          <w:szCs w:val="28"/>
        </w:rPr>
        <w:t>Concern</w:t>
      </w:r>
      <w:proofErr w:type="spellEnd"/>
      <w:r w:rsidRPr="00BB627A">
        <w:rPr>
          <w:rFonts w:ascii="Times New Roman" w:hAnsi="Times New Roman" w:cs="Times New Roman"/>
          <w:sz w:val="28"/>
          <w:szCs w:val="28"/>
        </w:rPr>
        <w:t>, págs.62,63)</w:t>
      </w:r>
      <w:r w:rsidR="00BB627A">
        <w:rPr>
          <w:rFonts w:ascii="Times New Roman" w:hAnsi="Times New Roman" w:cs="Times New Roman"/>
          <w:sz w:val="28"/>
          <w:szCs w:val="28"/>
        </w:rPr>
        <w:t>,</w:t>
      </w:r>
      <w:r w:rsidRPr="00BB627A">
        <w:rPr>
          <w:rFonts w:ascii="Times New Roman" w:hAnsi="Times New Roman" w:cs="Times New Roman"/>
          <w:sz w:val="28"/>
          <w:szCs w:val="28"/>
        </w:rPr>
        <w:t xml:space="preserve"> “</w:t>
      </w:r>
      <w:r w:rsidR="00BB627A">
        <w:rPr>
          <w:rFonts w:ascii="Times New Roman" w:hAnsi="Times New Roman" w:cs="Times New Roman"/>
          <w:i/>
          <w:sz w:val="28"/>
          <w:szCs w:val="28"/>
        </w:rPr>
        <w:t>o</w:t>
      </w:r>
      <w:r w:rsidRPr="00BB627A">
        <w:rPr>
          <w:rFonts w:ascii="Times New Roman" w:hAnsi="Times New Roman" w:cs="Times New Roman"/>
          <w:i/>
          <w:sz w:val="28"/>
          <w:szCs w:val="28"/>
        </w:rPr>
        <w:t xml:space="preserve"> tipo apropriado de amor-próprio a si mesmo como uma criatura de Deus, como </w:t>
      </w:r>
      <w:r w:rsidRPr="00BB627A">
        <w:rPr>
          <w:rFonts w:ascii="Times New Roman" w:hAnsi="Times New Roman" w:cs="Times New Roman"/>
          <w:i/>
          <w:sz w:val="28"/>
          <w:szCs w:val="28"/>
        </w:rPr>
        <w:lastRenderedPageBreak/>
        <w:t>participante do ser</w:t>
      </w:r>
      <w:r w:rsidRPr="00BB627A">
        <w:rPr>
          <w:rFonts w:ascii="Times New Roman" w:hAnsi="Times New Roman" w:cs="Times New Roman"/>
          <w:sz w:val="28"/>
          <w:szCs w:val="28"/>
        </w:rPr>
        <w:t>”, diferente</w:t>
      </w:r>
      <w:r w:rsidR="001E09BA" w:rsidRPr="00BB627A">
        <w:rPr>
          <w:rFonts w:ascii="Times New Roman" w:hAnsi="Times New Roman" w:cs="Times New Roman"/>
          <w:sz w:val="28"/>
          <w:szCs w:val="28"/>
        </w:rPr>
        <w:t xml:space="preserve"> do que ele chama de amor-próprio “desordenado”, como sendo aquilo que chamaríamos hoje de egoísmo.</w:t>
      </w:r>
    </w:p>
    <w:p w14:paraId="2639561B" w14:textId="77777777" w:rsidR="001E09BA" w:rsidRPr="00BB627A" w:rsidRDefault="001E09BA" w:rsidP="00BB627A">
      <w:pPr>
        <w:spacing w:before="120" w:after="12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627A">
        <w:rPr>
          <w:rFonts w:ascii="Times New Roman" w:hAnsi="Times New Roman" w:cs="Times New Roman"/>
          <w:sz w:val="28"/>
          <w:szCs w:val="28"/>
        </w:rPr>
        <w:t xml:space="preserve">Jesus Cristo antecipou e aceitou “por amor” a própria morte na cruz, transformando-a, assim, dom de si, aquele dom que nos dá vida, nos liberta e salva. Por conseguinte, a sua ressurreição foi como que uma explosão de luz, “uma explosão do amor” que desata as cadeias do passado e da morte. Ela inaugurou uma nova dimensão da vida e da realidade, da qual sobressai um mundo novo, o transforma e o atrai a si. Tudo isso acontece concretamente através do testemunho da Igreja; aliás, a própria Igreja constitui as primícias desta transformação, que é obra de Deus e não nossa. Ela chega até nós mediante a fé e o sacramento do batismo, que é realmente morte e ressurreição, renascimento, </w:t>
      </w:r>
      <w:r w:rsidR="00B50287" w:rsidRPr="00BB627A">
        <w:rPr>
          <w:rFonts w:ascii="Times New Roman" w:hAnsi="Times New Roman" w:cs="Times New Roman"/>
          <w:sz w:val="28"/>
          <w:szCs w:val="28"/>
        </w:rPr>
        <w:t>transformação numa vida nova. É aquilo que revela Paulo na carta aos Gálatas: “</w:t>
      </w:r>
      <w:r w:rsidR="00B50287" w:rsidRPr="00BB627A">
        <w:rPr>
          <w:rFonts w:ascii="Times New Roman" w:hAnsi="Times New Roman" w:cs="Times New Roman"/>
          <w:i/>
          <w:sz w:val="28"/>
          <w:szCs w:val="28"/>
        </w:rPr>
        <w:t xml:space="preserve">Já não sou eu que vivo, mas é Cristo que vive em </w:t>
      </w:r>
      <w:r w:rsidR="00916B56" w:rsidRPr="00BB627A">
        <w:rPr>
          <w:rFonts w:ascii="Times New Roman" w:hAnsi="Times New Roman" w:cs="Times New Roman"/>
          <w:i/>
          <w:sz w:val="28"/>
          <w:szCs w:val="28"/>
        </w:rPr>
        <w:t>mim</w:t>
      </w:r>
      <w:r w:rsidR="00916B56" w:rsidRPr="00BB627A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B50287" w:rsidRPr="00BB627A">
        <w:rPr>
          <w:rFonts w:ascii="Times New Roman" w:hAnsi="Times New Roman" w:cs="Times New Roman"/>
          <w:sz w:val="28"/>
          <w:szCs w:val="28"/>
        </w:rPr>
        <w:t>Gl</w:t>
      </w:r>
      <w:proofErr w:type="spellEnd"/>
      <w:r w:rsidR="00BB627A">
        <w:rPr>
          <w:rFonts w:ascii="Times New Roman" w:hAnsi="Times New Roman" w:cs="Times New Roman"/>
          <w:sz w:val="28"/>
          <w:szCs w:val="28"/>
        </w:rPr>
        <w:t xml:space="preserve"> </w:t>
      </w:r>
      <w:r w:rsidR="00B50287" w:rsidRPr="00BB627A">
        <w:rPr>
          <w:rFonts w:ascii="Times New Roman" w:hAnsi="Times New Roman" w:cs="Times New Roman"/>
          <w:sz w:val="28"/>
          <w:szCs w:val="28"/>
        </w:rPr>
        <w:t>2,20). Assim mudou a nossa identidade essencial, através do batismo, e nós continuamos a existir somente nesta mudança. Somos privados dos nossos próprios “</w:t>
      </w:r>
      <w:proofErr w:type="spellStart"/>
      <w:r w:rsidR="00B50287" w:rsidRPr="00BB627A">
        <w:rPr>
          <w:rFonts w:ascii="Times New Roman" w:hAnsi="Times New Roman" w:cs="Times New Roman"/>
          <w:sz w:val="28"/>
          <w:szCs w:val="28"/>
        </w:rPr>
        <w:t>eus</w:t>
      </w:r>
      <w:proofErr w:type="spellEnd"/>
      <w:r w:rsidR="00B50287" w:rsidRPr="00BB627A">
        <w:rPr>
          <w:rFonts w:ascii="Times New Roman" w:hAnsi="Times New Roman" w:cs="Times New Roman"/>
          <w:sz w:val="28"/>
          <w:szCs w:val="28"/>
        </w:rPr>
        <w:t>” que são inserido</w:t>
      </w:r>
      <w:r w:rsidR="00CD76C6" w:rsidRPr="00BB627A">
        <w:rPr>
          <w:rFonts w:ascii="Times New Roman" w:hAnsi="Times New Roman" w:cs="Times New Roman"/>
          <w:sz w:val="28"/>
          <w:szCs w:val="28"/>
        </w:rPr>
        <w:t>s em novos sujeitos, maiores, em</w:t>
      </w:r>
      <w:r w:rsidR="00B50287" w:rsidRPr="00BB627A">
        <w:rPr>
          <w:rFonts w:ascii="Times New Roman" w:hAnsi="Times New Roman" w:cs="Times New Roman"/>
          <w:sz w:val="28"/>
          <w:szCs w:val="28"/>
        </w:rPr>
        <w:t xml:space="preserve"> que os “</w:t>
      </w:r>
      <w:proofErr w:type="spellStart"/>
      <w:r w:rsidR="00B50287" w:rsidRPr="00BB627A">
        <w:rPr>
          <w:rFonts w:ascii="Times New Roman" w:hAnsi="Times New Roman" w:cs="Times New Roman"/>
          <w:sz w:val="28"/>
          <w:szCs w:val="28"/>
        </w:rPr>
        <w:t>eus</w:t>
      </w:r>
      <w:proofErr w:type="spellEnd"/>
      <w:r w:rsidR="00B50287" w:rsidRPr="00BB627A">
        <w:rPr>
          <w:rFonts w:ascii="Times New Roman" w:hAnsi="Times New Roman" w:cs="Times New Roman"/>
          <w:sz w:val="28"/>
          <w:szCs w:val="28"/>
        </w:rPr>
        <w:t>” existem novamente, mas transformados, abertos, mediante a inserção no outro, em quem adquire o seu novo espaço de existência. Assim, tornamo-nos “</w:t>
      </w:r>
      <w:r w:rsidR="00B50287" w:rsidRPr="00BB627A">
        <w:rPr>
          <w:rFonts w:ascii="Times New Roman" w:hAnsi="Times New Roman" w:cs="Times New Roman"/>
          <w:i/>
          <w:sz w:val="28"/>
          <w:szCs w:val="28"/>
        </w:rPr>
        <w:t>um só em Cristo</w:t>
      </w:r>
      <w:r w:rsidR="00B50287" w:rsidRPr="00BB627A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B50287" w:rsidRPr="00BB627A">
        <w:rPr>
          <w:rFonts w:ascii="Times New Roman" w:hAnsi="Times New Roman" w:cs="Times New Roman"/>
          <w:sz w:val="28"/>
          <w:szCs w:val="28"/>
        </w:rPr>
        <w:t>Gl</w:t>
      </w:r>
      <w:proofErr w:type="spellEnd"/>
      <w:r w:rsidR="00B50287" w:rsidRPr="00BB627A">
        <w:rPr>
          <w:rFonts w:ascii="Times New Roman" w:hAnsi="Times New Roman" w:cs="Times New Roman"/>
          <w:sz w:val="28"/>
          <w:szCs w:val="28"/>
        </w:rPr>
        <w:t xml:space="preserve"> 3,28), um único sujeito novo, e o nosso “eu” é libertado do seu isolamento. “</w:t>
      </w:r>
      <w:r w:rsidR="00B50287" w:rsidRPr="00BB627A">
        <w:rPr>
          <w:rFonts w:ascii="Times New Roman" w:hAnsi="Times New Roman" w:cs="Times New Roman"/>
          <w:i/>
          <w:sz w:val="28"/>
          <w:szCs w:val="28"/>
        </w:rPr>
        <w:t>Eu, mas já não eu</w:t>
      </w:r>
      <w:r w:rsidR="00B50287" w:rsidRPr="00BB627A">
        <w:rPr>
          <w:rFonts w:ascii="Times New Roman" w:hAnsi="Times New Roman" w:cs="Times New Roman"/>
          <w:sz w:val="28"/>
          <w:szCs w:val="28"/>
        </w:rPr>
        <w:t>”: esta é a fórmula da existência cristã, fundada no batismo, a fórmula da ressurreição dentro do tempo, a fórmula da novidade cristã chamada a transformar o mundo.</w:t>
      </w:r>
    </w:p>
    <w:p w14:paraId="00A8FE6A" w14:textId="77777777" w:rsidR="00CD76C6" w:rsidRPr="00BB627A" w:rsidRDefault="00CD76C6" w:rsidP="00BB627A">
      <w:pPr>
        <w:spacing w:before="120" w:after="12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627A">
        <w:rPr>
          <w:rFonts w:ascii="Times New Roman" w:hAnsi="Times New Roman" w:cs="Times New Roman"/>
          <w:sz w:val="28"/>
          <w:szCs w:val="28"/>
        </w:rPr>
        <w:t>A base bíblica segundo a qual o homem não deve amar o seu “ego” é que ele é um ego pecaminoso. Logo, é um amor mal dirigido e indigno. As passagens que retratam o homem como pecaminoso são inúmeras.</w:t>
      </w:r>
    </w:p>
    <w:p w14:paraId="6E34C940" w14:textId="77777777" w:rsidR="00CD76C6" w:rsidRPr="00BB627A" w:rsidRDefault="00CD76C6" w:rsidP="00BB627A">
      <w:pPr>
        <w:spacing w:before="120" w:after="12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627A">
        <w:rPr>
          <w:rFonts w:ascii="Times New Roman" w:hAnsi="Times New Roman" w:cs="Times New Roman"/>
          <w:sz w:val="28"/>
          <w:szCs w:val="28"/>
        </w:rPr>
        <w:t>Desde a próprio início “</w:t>
      </w:r>
      <w:r w:rsidRPr="00BB627A">
        <w:rPr>
          <w:rFonts w:ascii="Times New Roman" w:hAnsi="Times New Roman" w:cs="Times New Roman"/>
          <w:i/>
          <w:sz w:val="28"/>
          <w:szCs w:val="28"/>
        </w:rPr>
        <w:t xml:space="preserve">viu o Senhor a maldade do homem se havia multiplicado na terra, e que era continuamente mau todo desígnio do seu </w:t>
      </w:r>
      <w:r w:rsidR="00C437FF" w:rsidRPr="00BB627A">
        <w:rPr>
          <w:rFonts w:ascii="Times New Roman" w:hAnsi="Times New Roman" w:cs="Times New Roman"/>
          <w:i/>
          <w:sz w:val="28"/>
          <w:szCs w:val="28"/>
        </w:rPr>
        <w:t>coração</w:t>
      </w:r>
      <w:r w:rsidR="00C437FF" w:rsidRPr="00BB627A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DC52B1" w:rsidRPr="00BB627A">
        <w:rPr>
          <w:rFonts w:ascii="Times New Roman" w:hAnsi="Times New Roman" w:cs="Times New Roman"/>
          <w:sz w:val="28"/>
          <w:szCs w:val="28"/>
        </w:rPr>
        <w:t>Gn</w:t>
      </w:r>
      <w:proofErr w:type="spellEnd"/>
      <w:r w:rsidR="00DC52B1" w:rsidRPr="00BB627A">
        <w:rPr>
          <w:rFonts w:ascii="Times New Roman" w:hAnsi="Times New Roman" w:cs="Times New Roman"/>
          <w:sz w:val="28"/>
          <w:szCs w:val="28"/>
        </w:rPr>
        <w:t xml:space="preserve"> 6,5). O profeta disse: “</w:t>
      </w:r>
      <w:r w:rsidR="00DC52B1" w:rsidRPr="00BB627A">
        <w:rPr>
          <w:rFonts w:ascii="Times New Roman" w:hAnsi="Times New Roman" w:cs="Times New Roman"/>
          <w:i/>
          <w:sz w:val="28"/>
          <w:szCs w:val="28"/>
        </w:rPr>
        <w:t>Enganoso é o coração, mais do que todas as coisas, e desesperadamente corrupto</w:t>
      </w:r>
      <w:r w:rsidR="00DC52B1" w:rsidRPr="00BB627A">
        <w:rPr>
          <w:rFonts w:ascii="Times New Roman" w:hAnsi="Times New Roman" w:cs="Times New Roman"/>
          <w:sz w:val="28"/>
          <w:szCs w:val="28"/>
        </w:rPr>
        <w:t>” (Jr 17,9). O salmista indicou que o homem é pecaminoso desde seu nascimento, ao escrever: “</w:t>
      </w:r>
      <w:r w:rsidR="00DC52B1" w:rsidRPr="00BB627A">
        <w:rPr>
          <w:rFonts w:ascii="Times New Roman" w:hAnsi="Times New Roman" w:cs="Times New Roman"/>
          <w:i/>
          <w:sz w:val="28"/>
          <w:szCs w:val="28"/>
        </w:rPr>
        <w:t>Eu nasci na iniquidade, e em pecados me concebeu minha mãe</w:t>
      </w:r>
      <w:r w:rsidR="00DC52B1" w:rsidRPr="00BB627A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DC52B1" w:rsidRPr="00BB627A">
        <w:rPr>
          <w:rFonts w:ascii="Times New Roman" w:hAnsi="Times New Roman" w:cs="Times New Roman"/>
          <w:sz w:val="28"/>
          <w:szCs w:val="28"/>
        </w:rPr>
        <w:t>Sl</w:t>
      </w:r>
      <w:proofErr w:type="spellEnd"/>
      <w:r w:rsidR="00DC52B1" w:rsidRPr="00BB627A">
        <w:rPr>
          <w:rFonts w:ascii="Times New Roman" w:hAnsi="Times New Roman" w:cs="Times New Roman"/>
          <w:sz w:val="28"/>
          <w:szCs w:val="28"/>
        </w:rPr>
        <w:t xml:space="preserve"> 51,5). Ou, outra vez: “</w:t>
      </w:r>
      <w:r w:rsidR="00DC52B1" w:rsidRPr="00BB627A">
        <w:rPr>
          <w:rFonts w:ascii="Times New Roman" w:hAnsi="Times New Roman" w:cs="Times New Roman"/>
          <w:i/>
          <w:sz w:val="28"/>
          <w:szCs w:val="28"/>
        </w:rPr>
        <w:t>Desviem-se os ímpios desde a sua concepção; nascem e já se descaminham proferindo mentiras</w:t>
      </w:r>
      <w:r w:rsidR="00DC52B1" w:rsidRPr="00BB627A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DC52B1" w:rsidRPr="00BB627A">
        <w:rPr>
          <w:rFonts w:ascii="Times New Roman" w:hAnsi="Times New Roman" w:cs="Times New Roman"/>
          <w:sz w:val="28"/>
          <w:szCs w:val="28"/>
        </w:rPr>
        <w:t>Sl</w:t>
      </w:r>
      <w:proofErr w:type="spellEnd"/>
      <w:r w:rsidR="00DC52B1" w:rsidRPr="00BB627A">
        <w:rPr>
          <w:rFonts w:ascii="Times New Roman" w:hAnsi="Times New Roman" w:cs="Times New Roman"/>
          <w:sz w:val="28"/>
          <w:szCs w:val="28"/>
        </w:rPr>
        <w:t xml:space="preserve"> 58,3).</w:t>
      </w:r>
    </w:p>
    <w:p w14:paraId="7A19848C" w14:textId="77777777" w:rsidR="00150CDA" w:rsidRPr="00BB627A" w:rsidRDefault="00150CDA" w:rsidP="00BB627A">
      <w:pPr>
        <w:spacing w:before="120" w:after="12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627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BB627A">
        <w:rPr>
          <w:rFonts w:ascii="Times New Roman" w:hAnsi="Times New Roman" w:cs="Times New Roman"/>
          <w:sz w:val="28"/>
          <w:szCs w:val="28"/>
        </w:rPr>
        <w:t>pecaminosidade</w:t>
      </w:r>
      <w:proofErr w:type="spellEnd"/>
      <w:r w:rsidRPr="00BB627A">
        <w:rPr>
          <w:rFonts w:ascii="Times New Roman" w:hAnsi="Times New Roman" w:cs="Times New Roman"/>
          <w:sz w:val="28"/>
          <w:szCs w:val="28"/>
        </w:rPr>
        <w:t xml:space="preserve"> do homem não é somente de nascença, mas também é natural. Os homens são retratados como sendo pecaminosos por natureza. Paulo </w:t>
      </w:r>
      <w:r w:rsidR="004F666A" w:rsidRPr="00BB627A">
        <w:rPr>
          <w:rFonts w:ascii="Times New Roman" w:hAnsi="Times New Roman" w:cs="Times New Roman"/>
          <w:sz w:val="28"/>
          <w:szCs w:val="28"/>
        </w:rPr>
        <w:t>escreveu: “</w:t>
      </w:r>
      <w:r w:rsidR="004F666A" w:rsidRPr="00BB627A">
        <w:rPr>
          <w:rFonts w:ascii="Times New Roman" w:hAnsi="Times New Roman" w:cs="Times New Roman"/>
          <w:i/>
          <w:sz w:val="28"/>
          <w:szCs w:val="28"/>
        </w:rPr>
        <w:t>Éramos</w:t>
      </w:r>
      <w:r w:rsidRPr="00BB627A">
        <w:rPr>
          <w:rFonts w:ascii="Times New Roman" w:hAnsi="Times New Roman" w:cs="Times New Roman"/>
          <w:i/>
          <w:sz w:val="28"/>
          <w:szCs w:val="28"/>
        </w:rPr>
        <w:t xml:space="preserve"> por natureza filhos da ira, como também os </w:t>
      </w:r>
      <w:r w:rsidRPr="00BB627A">
        <w:rPr>
          <w:rFonts w:ascii="Times New Roman" w:hAnsi="Times New Roman" w:cs="Times New Roman"/>
          <w:i/>
          <w:sz w:val="28"/>
          <w:szCs w:val="28"/>
        </w:rPr>
        <w:lastRenderedPageBreak/>
        <w:t>demais</w:t>
      </w:r>
      <w:r w:rsidRPr="00BB627A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BB627A">
        <w:rPr>
          <w:rFonts w:ascii="Times New Roman" w:hAnsi="Times New Roman" w:cs="Times New Roman"/>
          <w:sz w:val="28"/>
          <w:szCs w:val="28"/>
        </w:rPr>
        <w:t>Ef</w:t>
      </w:r>
      <w:proofErr w:type="spellEnd"/>
      <w:r w:rsidRPr="00BB627A">
        <w:rPr>
          <w:rFonts w:ascii="Times New Roman" w:hAnsi="Times New Roman" w:cs="Times New Roman"/>
          <w:sz w:val="28"/>
          <w:szCs w:val="28"/>
        </w:rPr>
        <w:t xml:space="preserve"> 2,3). “</w:t>
      </w:r>
      <w:r w:rsidR="004F666A" w:rsidRPr="00BB627A">
        <w:rPr>
          <w:rFonts w:ascii="Times New Roman" w:hAnsi="Times New Roman" w:cs="Times New Roman"/>
          <w:i/>
          <w:sz w:val="28"/>
          <w:szCs w:val="28"/>
        </w:rPr>
        <w:t>Porque</w:t>
      </w:r>
      <w:r w:rsidRPr="00BB627A">
        <w:rPr>
          <w:rFonts w:ascii="Times New Roman" w:hAnsi="Times New Roman" w:cs="Times New Roman"/>
          <w:i/>
          <w:sz w:val="28"/>
          <w:szCs w:val="28"/>
        </w:rPr>
        <w:t xml:space="preserve"> não há distinção, pois todos pecaram e carecem da glória de Deus...</w:t>
      </w:r>
      <w:r w:rsidR="006221B2" w:rsidRPr="00BB627A">
        <w:rPr>
          <w:rFonts w:ascii="Times New Roman" w:hAnsi="Times New Roman" w:cs="Times New Roman"/>
          <w:sz w:val="28"/>
          <w:szCs w:val="28"/>
        </w:rPr>
        <w:t xml:space="preserve"> </w:t>
      </w:r>
      <w:r w:rsidRPr="00BB627A">
        <w:rPr>
          <w:rFonts w:ascii="Times New Roman" w:hAnsi="Times New Roman" w:cs="Times New Roman"/>
          <w:sz w:val="28"/>
          <w:szCs w:val="28"/>
        </w:rPr>
        <w:t>”</w:t>
      </w:r>
      <w:r w:rsidR="006221B2" w:rsidRPr="00BB627A">
        <w:rPr>
          <w:rFonts w:ascii="Times New Roman" w:hAnsi="Times New Roman" w:cs="Times New Roman"/>
          <w:sz w:val="28"/>
          <w:szCs w:val="28"/>
        </w:rPr>
        <w:t xml:space="preserve"> </w:t>
      </w:r>
      <w:r w:rsidRPr="00BB62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B627A">
        <w:rPr>
          <w:rFonts w:ascii="Times New Roman" w:hAnsi="Times New Roman" w:cs="Times New Roman"/>
          <w:sz w:val="28"/>
          <w:szCs w:val="28"/>
        </w:rPr>
        <w:t>Rm</w:t>
      </w:r>
      <w:proofErr w:type="spellEnd"/>
      <w:r w:rsidRPr="00BB627A">
        <w:rPr>
          <w:rFonts w:ascii="Times New Roman" w:hAnsi="Times New Roman" w:cs="Times New Roman"/>
          <w:sz w:val="28"/>
          <w:szCs w:val="28"/>
        </w:rPr>
        <w:t xml:space="preserve"> 3,23).</w:t>
      </w:r>
      <w:r w:rsidR="004F666A" w:rsidRPr="00BB627A">
        <w:rPr>
          <w:rFonts w:ascii="Times New Roman" w:hAnsi="Times New Roman" w:cs="Times New Roman"/>
          <w:sz w:val="28"/>
          <w:szCs w:val="28"/>
        </w:rPr>
        <w:t xml:space="preserve"> Conforme está escrito: “</w:t>
      </w:r>
      <w:r w:rsidR="004F666A" w:rsidRPr="00BB627A">
        <w:rPr>
          <w:rFonts w:ascii="Times New Roman" w:hAnsi="Times New Roman" w:cs="Times New Roman"/>
          <w:i/>
          <w:sz w:val="28"/>
          <w:szCs w:val="28"/>
        </w:rPr>
        <w:t>Não há justo, nem sequer um, não há quem entenda, não há quem busque a Deus...não há quem faça o bem, não há um sequer</w:t>
      </w:r>
      <w:r w:rsidR="004F666A" w:rsidRPr="00BB627A">
        <w:rPr>
          <w:rFonts w:ascii="Times New Roman" w:hAnsi="Times New Roman" w:cs="Times New Roman"/>
          <w:sz w:val="28"/>
          <w:szCs w:val="28"/>
        </w:rPr>
        <w:t>”, e “</w:t>
      </w:r>
      <w:r w:rsidR="004F666A" w:rsidRPr="00BB627A">
        <w:rPr>
          <w:rFonts w:ascii="Times New Roman" w:hAnsi="Times New Roman" w:cs="Times New Roman"/>
          <w:i/>
          <w:sz w:val="28"/>
          <w:szCs w:val="28"/>
        </w:rPr>
        <w:t>Não há temor de Deus diante de seus olhos</w:t>
      </w:r>
      <w:r w:rsidR="004F666A" w:rsidRPr="00BB627A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4F666A" w:rsidRPr="00BB627A">
        <w:rPr>
          <w:rFonts w:ascii="Times New Roman" w:hAnsi="Times New Roman" w:cs="Times New Roman"/>
          <w:sz w:val="28"/>
          <w:szCs w:val="28"/>
        </w:rPr>
        <w:t>Rm</w:t>
      </w:r>
      <w:proofErr w:type="spellEnd"/>
      <w:r w:rsidR="004F666A" w:rsidRPr="00BB627A">
        <w:rPr>
          <w:rFonts w:ascii="Times New Roman" w:hAnsi="Times New Roman" w:cs="Times New Roman"/>
          <w:sz w:val="28"/>
          <w:szCs w:val="28"/>
        </w:rPr>
        <w:t xml:space="preserve"> 3,10,12,18).</w:t>
      </w:r>
    </w:p>
    <w:p w14:paraId="3FFEF49B" w14:textId="77777777" w:rsidR="004F666A" w:rsidRPr="00BB627A" w:rsidRDefault="004F666A" w:rsidP="00BB627A">
      <w:pPr>
        <w:spacing w:before="120" w:after="12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627A">
        <w:rPr>
          <w:rFonts w:ascii="Times New Roman" w:hAnsi="Times New Roman" w:cs="Times New Roman"/>
          <w:sz w:val="28"/>
          <w:szCs w:val="28"/>
        </w:rPr>
        <w:t>Noutros trechos, o Novo Testamento fala do cristão possuindo uma natureza carnal ou terrestre. Paulo conclamou os Colossenses: “</w:t>
      </w:r>
      <w:r w:rsidRPr="00BB627A">
        <w:rPr>
          <w:rFonts w:ascii="Times New Roman" w:hAnsi="Times New Roman" w:cs="Times New Roman"/>
          <w:i/>
          <w:sz w:val="28"/>
          <w:szCs w:val="28"/>
        </w:rPr>
        <w:t>Fazei, pois, morrer a vossa natureza terrena</w:t>
      </w:r>
      <w:r w:rsidRPr="00BB627A">
        <w:rPr>
          <w:rFonts w:ascii="Times New Roman" w:hAnsi="Times New Roman" w:cs="Times New Roman"/>
          <w:sz w:val="28"/>
          <w:szCs w:val="28"/>
        </w:rPr>
        <w:t>” e lembra-os que, como cristãos, “</w:t>
      </w:r>
      <w:r w:rsidRPr="00BB627A">
        <w:rPr>
          <w:rFonts w:ascii="Times New Roman" w:hAnsi="Times New Roman" w:cs="Times New Roman"/>
          <w:i/>
          <w:sz w:val="28"/>
          <w:szCs w:val="28"/>
        </w:rPr>
        <w:t>vos despistes do velho homem com os seus filhos, e vos revestistes do novo homem...</w:t>
      </w:r>
      <w:r w:rsidRPr="00BB627A">
        <w:rPr>
          <w:rFonts w:ascii="Times New Roman" w:hAnsi="Times New Roman" w:cs="Times New Roman"/>
          <w:sz w:val="28"/>
          <w:szCs w:val="28"/>
        </w:rPr>
        <w:t>”(Cl</w:t>
      </w:r>
      <w:r w:rsidR="00BB627A">
        <w:rPr>
          <w:rFonts w:ascii="Times New Roman" w:hAnsi="Times New Roman" w:cs="Times New Roman"/>
          <w:sz w:val="28"/>
          <w:szCs w:val="28"/>
        </w:rPr>
        <w:t xml:space="preserve"> </w:t>
      </w:r>
      <w:r w:rsidRPr="00BB627A">
        <w:rPr>
          <w:rFonts w:ascii="Times New Roman" w:hAnsi="Times New Roman" w:cs="Times New Roman"/>
          <w:sz w:val="28"/>
          <w:szCs w:val="28"/>
        </w:rPr>
        <w:t>3,5;10,11). Esta velha natureza pecaminosa é também chamada a “carne” que guerreia contra o Espírito: “</w:t>
      </w:r>
      <w:r w:rsidRPr="00BB627A">
        <w:rPr>
          <w:rFonts w:ascii="Times New Roman" w:hAnsi="Times New Roman" w:cs="Times New Roman"/>
          <w:i/>
          <w:sz w:val="28"/>
          <w:szCs w:val="28"/>
        </w:rPr>
        <w:t>Porque a carne milita contra o Espírito, e o Espírito contra a carne</w:t>
      </w:r>
      <w:r w:rsidRPr="00BB627A">
        <w:rPr>
          <w:rFonts w:ascii="Times New Roman" w:hAnsi="Times New Roman" w:cs="Times New Roman"/>
          <w:sz w:val="28"/>
          <w:szCs w:val="28"/>
        </w:rPr>
        <w:t>”</w:t>
      </w:r>
      <w:r w:rsidR="003D6C5A" w:rsidRPr="00BB627A">
        <w:rPr>
          <w:rFonts w:ascii="Times New Roman" w:hAnsi="Times New Roman" w:cs="Times New Roman"/>
          <w:sz w:val="28"/>
          <w:szCs w:val="28"/>
        </w:rPr>
        <w:t xml:space="preserve"> </w:t>
      </w:r>
      <w:r w:rsidRPr="00BB62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B627A">
        <w:rPr>
          <w:rFonts w:ascii="Times New Roman" w:hAnsi="Times New Roman" w:cs="Times New Roman"/>
          <w:sz w:val="28"/>
          <w:szCs w:val="28"/>
        </w:rPr>
        <w:t>Gl</w:t>
      </w:r>
      <w:proofErr w:type="spellEnd"/>
      <w:r w:rsidRPr="00BB627A">
        <w:rPr>
          <w:rFonts w:ascii="Times New Roman" w:hAnsi="Times New Roman" w:cs="Times New Roman"/>
          <w:sz w:val="28"/>
          <w:szCs w:val="28"/>
        </w:rPr>
        <w:t xml:space="preserve"> 5,17). Esta amostragem da Escritura é suficiente para sugerir a base para o ponto de vista de que naturalmente o homem</w:t>
      </w:r>
      <w:r w:rsidR="006C430F" w:rsidRPr="00BB627A">
        <w:rPr>
          <w:rFonts w:ascii="Times New Roman" w:hAnsi="Times New Roman" w:cs="Times New Roman"/>
          <w:sz w:val="28"/>
          <w:szCs w:val="28"/>
        </w:rPr>
        <w:t xml:space="preserve"> é intrinsecamente mau. E se for este o caso, não é difícil ver porque os homens são conclamados a negar e até mesmo odiar este mal dentro deles mesmos.</w:t>
      </w:r>
    </w:p>
    <w:p w14:paraId="32FAC0FE" w14:textId="77777777" w:rsidR="006C430F" w:rsidRPr="00BB627A" w:rsidRDefault="00916B56" w:rsidP="00BB627A">
      <w:pPr>
        <w:spacing w:before="120" w:after="12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627A">
        <w:rPr>
          <w:rFonts w:ascii="Times New Roman" w:hAnsi="Times New Roman" w:cs="Times New Roman"/>
          <w:sz w:val="28"/>
          <w:szCs w:val="28"/>
        </w:rPr>
        <w:t>Certos números de passagens bíblicas podem</w:t>
      </w:r>
      <w:r w:rsidR="006C430F" w:rsidRPr="00BB627A">
        <w:rPr>
          <w:rFonts w:ascii="Times New Roman" w:hAnsi="Times New Roman" w:cs="Times New Roman"/>
          <w:sz w:val="28"/>
          <w:szCs w:val="28"/>
        </w:rPr>
        <w:t xml:space="preserve"> ser </w:t>
      </w:r>
      <w:r w:rsidRPr="00BB627A">
        <w:rPr>
          <w:rFonts w:ascii="Times New Roman" w:hAnsi="Times New Roman" w:cs="Times New Roman"/>
          <w:sz w:val="28"/>
          <w:szCs w:val="28"/>
        </w:rPr>
        <w:t>citados</w:t>
      </w:r>
      <w:r w:rsidR="006C430F" w:rsidRPr="00BB627A">
        <w:rPr>
          <w:rFonts w:ascii="Times New Roman" w:hAnsi="Times New Roman" w:cs="Times New Roman"/>
          <w:sz w:val="28"/>
          <w:szCs w:val="28"/>
        </w:rPr>
        <w:t xml:space="preserve"> para ilustrar o argumento de que, visto que o homem é mau por natureza, não deve amar seu ego, mas até mesmo odiá-lo. Jesus disse: “</w:t>
      </w:r>
      <w:r w:rsidR="006C430F" w:rsidRPr="00BB627A">
        <w:rPr>
          <w:rFonts w:ascii="Times New Roman" w:hAnsi="Times New Roman" w:cs="Times New Roman"/>
          <w:i/>
          <w:sz w:val="28"/>
          <w:szCs w:val="28"/>
        </w:rPr>
        <w:t>se alguém quer vir após mim, a si mesmo se negue, dia a dia tome a sua cruz e siga-me</w:t>
      </w:r>
      <w:r w:rsidR="006C430F" w:rsidRPr="00BB627A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6C430F" w:rsidRPr="00BB627A">
        <w:rPr>
          <w:rFonts w:ascii="Times New Roman" w:hAnsi="Times New Roman" w:cs="Times New Roman"/>
          <w:sz w:val="28"/>
          <w:szCs w:val="28"/>
        </w:rPr>
        <w:t>Lc</w:t>
      </w:r>
      <w:proofErr w:type="spellEnd"/>
      <w:r w:rsidR="006C430F" w:rsidRPr="00BB627A">
        <w:rPr>
          <w:rFonts w:ascii="Times New Roman" w:hAnsi="Times New Roman" w:cs="Times New Roman"/>
          <w:sz w:val="28"/>
          <w:szCs w:val="28"/>
        </w:rPr>
        <w:t xml:space="preserve"> 9,23). Semelhantemente, Paulo conclamou os cristãos de Roma; “</w:t>
      </w:r>
      <w:r w:rsidR="006C430F" w:rsidRPr="00BB627A">
        <w:rPr>
          <w:rFonts w:ascii="Times New Roman" w:hAnsi="Times New Roman" w:cs="Times New Roman"/>
          <w:i/>
          <w:sz w:val="28"/>
          <w:szCs w:val="28"/>
        </w:rPr>
        <w:t>Assim também vós considerai-vos mortos para o pecado...</w:t>
      </w:r>
      <w:r w:rsidR="006C430F" w:rsidRPr="00BB627A">
        <w:rPr>
          <w:rFonts w:ascii="Times New Roman" w:hAnsi="Times New Roman" w:cs="Times New Roman"/>
          <w:sz w:val="28"/>
          <w:szCs w:val="28"/>
        </w:rPr>
        <w:t>”</w:t>
      </w:r>
      <w:r w:rsidR="006221B2" w:rsidRPr="00BB627A">
        <w:rPr>
          <w:rFonts w:ascii="Times New Roman" w:hAnsi="Times New Roman" w:cs="Times New Roman"/>
          <w:sz w:val="28"/>
          <w:szCs w:val="28"/>
        </w:rPr>
        <w:t xml:space="preserve"> </w:t>
      </w:r>
      <w:r w:rsidR="006C430F" w:rsidRPr="00BB62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C430F" w:rsidRPr="00BB627A">
        <w:rPr>
          <w:rFonts w:ascii="Times New Roman" w:hAnsi="Times New Roman" w:cs="Times New Roman"/>
          <w:sz w:val="28"/>
          <w:szCs w:val="28"/>
        </w:rPr>
        <w:t>Rm</w:t>
      </w:r>
      <w:proofErr w:type="spellEnd"/>
      <w:r w:rsidR="006C430F" w:rsidRPr="00BB627A">
        <w:rPr>
          <w:rFonts w:ascii="Times New Roman" w:hAnsi="Times New Roman" w:cs="Times New Roman"/>
          <w:sz w:val="28"/>
          <w:szCs w:val="28"/>
        </w:rPr>
        <w:t xml:space="preserve"> 6,11). Disse: “</w:t>
      </w:r>
      <w:r w:rsidR="006C430F" w:rsidRPr="00BB627A">
        <w:rPr>
          <w:rFonts w:ascii="Times New Roman" w:hAnsi="Times New Roman" w:cs="Times New Roman"/>
          <w:i/>
          <w:sz w:val="28"/>
          <w:szCs w:val="28"/>
        </w:rPr>
        <w:t>Estou crucificado</w:t>
      </w:r>
      <w:r w:rsidRPr="00BB627A">
        <w:rPr>
          <w:rFonts w:ascii="Times New Roman" w:hAnsi="Times New Roman" w:cs="Times New Roman"/>
          <w:i/>
          <w:sz w:val="28"/>
          <w:szCs w:val="28"/>
        </w:rPr>
        <w:t xml:space="preserve"> com Cristo</w:t>
      </w:r>
      <w:r w:rsidR="00BB627A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BB627A">
        <w:rPr>
          <w:rFonts w:ascii="Times New Roman" w:hAnsi="Times New Roman" w:cs="Times New Roman"/>
          <w:sz w:val="28"/>
          <w:szCs w:val="28"/>
        </w:rPr>
        <w:t>Gl</w:t>
      </w:r>
      <w:proofErr w:type="spellEnd"/>
      <w:r w:rsidR="00BB627A">
        <w:rPr>
          <w:rFonts w:ascii="Times New Roman" w:hAnsi="Times New Roman" w:cs="Times New Roman"/>
          <w:sz w:val="28"/>
          <w:szCs w:val="28"/>
        </w:rPr>
        <w:t xml:space="preserve"> 2,19)</w:t>
      </w:r>
      <w:r w:rsidRPr="00BB627A">
        <w:rPr>
          <w:rFonts w:ascii="Times New Roman" w:hAnsi="Times New Roman" w:cs="Times New Roman"/>
          <w:sz w:val="28"/>
          <w:szCs w:val="28"/>
        </w:rPr>
        <w:t>; logo, “</w:t>
      </w:r>
      <w:r w:rsidRPr="00BB627A">
        <w:rPr>
          <w:rFonts w:ascii="Times New Roman" w:hAnsi="Times New Roman" w:cs="Times New Roman"/>
          <w:i/>
          <w:sz w:val="28"/>
          <w:szCs w:val="28"/>
        </w:rPr>
        <w:t>já não</w:t>
      </w:r>
      <w:r w:rsidR="006C430F" w:rsidRPr="00BB627A">
        <w:rPr>
          <w:rFonts w:ascii="Times New Roman" w:hAnsi="Times New Roman" w:cs="Times New Roman"/>
          <w:i/>
          <w:sz w:val="28"/>
          <w:szCs w:val="28"/>
        </w:rPr>
        <w:t xml:space="preserve"> sou eu quem vive, mas Cristo</w:t>
      </w:r>
      <w:r w:rsidR="00BB627A" w:rsidRPr="00BB627A">
        <w:rPr>
          <w:rFonts w:ascii="Times New Roman" w:hAnsi="Times New Roman" w:cs="Times New Roman"/>
          <w:i/>
          <w:sz w:val="28"/>
          <w:szCs w:val="28"/>
        </w:rPr>
        <w:t xml:space="preserve"> que</w:t>
      </w:r>
      <w:r w:rsidR="006C430F" w:rsidRPr="00BB627A">
        <w:rPr>
          <w:rFonts w:ascii="Times New Roman" w:hAnsi="Times New Roman" w:cs="Times New Roman"/>
          <w:i/>
          <w:sz w:val="28"/>
          <w:szCs w:val="28"/>
        </w:rPr>
        <w:t xml:space="preserve"> vive em mim</w:t>
      </w:r>
      <w:r w:rsidR="006C430F" w:rsidRPr="00BB627A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6C430F" w:rsidRPr="00BB627A">
        <w:rPr>
          <w:rFonts w:ascii="Times New Roman" w:hAnsi="Times New Roman" w:cs="Times New Roman"/>
          <w:sz w:val="28"/>
          <w:szCs w:val="28"/>
        </w:rPr>
        <w:t>Gl</w:t>
      </w:r>
      <w:proofErr w:type="spellEnd"/>
      <w:r w:rsidR="00BB627A">
        <w:rPr>
          <w:rFonts w:ascii="Times New Roman" w:hAnsi="Times New Roman" w:cs="Times New Roman"/>
          <w:sz w:val="28"/>
          <w:szCs w:val="28"/>
        </w:rPr>
        <w:t xml:space="preserve"> </w:t>
      </w:r>
      <w:r w:rsidR="006C430F" w:rsidRPr="00BB627A">
        <w:rPr>
          <w:rFonts w:ascii="Times New Roman" w:hAnsi="Times New Roman" w:cs="Times New Roman"/>
          <w:sz w:val="28"/>
          <w:szCs w:val="28"/>
        </w:rPr>
        <w:t xml:space="preserve">2,20). </w:t>
      </w:r>
      <w:r w:rsidRPr="00BB627A">
        <w:rPr>
          <w:rFonts w:ascii="Times New Roman" w:hAnsi="Times New Roman" w:cs="Times New Roman"/>
          <w:sz w:val="28"/>
          <w:szCs w:val="28"/>
        </w:rPr>
        <w:t>É</w:t>
      </w:r>
      <w:r w:rsidR="006C430F" w:rsidRPr="00BB627A">
        <w:rPr>
          <w:rFonts w:ascii="Times New Roman" w:hAnsi="Times New Roman" w:cs="Times New Roman"/>
          <w:sz w:val="28"/>
          <w:szCs w:val="28"/>
        </w:rPr>
        <w:t xml:space="preserve"> por isso que Paulo exortou os </w:t>
      </w:r>
      <w:r w:rsidR="00E0485C" w:rsidRPr="00BB627A">
        <w:rPr>
          <w:rFonts w:ascii="Times New Roman" w:hAnsi="Times New Roman" w:cs="Times New Roman"/>
          <w:sz w:val="28"/>
          <w:szCs w:val="28"/>
        </w:rPr>
        <w:t>colossenses</w:t>
      </w:r>
      <w:r w:rsidR="006C430F" w:rsidRPr="00BB627A">
        <w:rPr>
          <w:rFonts w:ascii="Times New Roman" w:hAnsi="Times New Roman" w:cs="Times New Roman"/>
          <w:sz w:val="28"/>
          <w:szCs w:val="28"/>
        </w:rPr>
        <w:t xml:space="preserve">, pois, </w:t>
      </w:r>
      <w:r w:rsidR="00BB627A">
        <w:rPr>
          <w:rFonts w:ascii="Times New Roman" w:hAnsi="Times New Roman" w:cs="Times New Roman"/>
          <w:sz w:val="28"/>
          <w:szCs w:val="28"/>
        </w:rPr>
        <w:t>“</w:t>
      </w:r>
      <w:r w:rsidR="006C430F" w:rsidRPr="00BB627A">
        <w:rPr>
          <w:rFonts w:ascii="Times New Roman" w:hAnsi="Times New Roman" w:cs="Times New Roman"/>
          <w:i/>
          <w:sz w:val="28"/>
          <w:szCs w:val="28"/>
        </w:rPr>
        <w:t>morrer a vossa natureza terrena</w:t>
      </w:r>
      <w:r w:rsidR="006C430F" w:rsidRPr="00BB627A">
        <w:rPr>
          <w:rFonts w:ascii="Times New Roman" w:hAnsi="Times New Roman" w:cs="Times New Roman"/>
          <w:sz w:val="28"/>
          <w:szCs w:val="28"/>
        </w:rPr>
        <w:t>” (Cl 3,5)</w:t>
      </w:r>
    </w:p>
    <w:p w14:paraId="58CA8C37" w14:textId="77777777" w:rsidR="006C430F" w:rsidRPr="00BB627A" w:rsidRDefault="00E0485C" w:rsidP="00BB627A">
      <w:pPr>
        <w:spacing w:before="120" w:after="12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627A">
        <w:rPr>
          <w:rFonts w:ascii="Times New Roman" w:hAnsi="Times New Roman" w:cs="Times New Roman"/>
          <w:sz w:val="28"/>
          <w:szCs w:val="28"/>
        </w:rPr>
        <w:t>Na realidade, As</w:t>
      </w:r>
      <w:r w:rsidR="006C430F" w:rsidRPr="00BB627A">
        <w:rPr>
          <w:rFonts w:ascii="Times New Roman" w:hAnsi="Times New Roman" w:cs="Times New Roman"/>
          <w:sz w:val="28"/>
          <w:szCs w:val="28"/>
        </w:rPr>
        <w:t xml:space="preserve"> Escrituras conclamam a pessoa </w:t>
      </w:r>
      <w:r w:rsidR="00722F5A" w:rsidRPr="00BB627A">
        <w:rPr>
          <w:rFonts w:ascii="Times New Roman" w:hAnsi="Times New Roman" w:cs="Times New Roman"/>
          <w:sz w:val="28"/>
          <w:szCs w:val="28"/>
        </w:rPr>
        <w:t>a odiar</w:t>
      </w:r>
      <w:r w:rsidR="006C430F" w:rsidRPr="00BB627A">
        <w:rPr>
          <w:rFonts w:ascii="Times New Roman" w:hAnsi="Times New Roman" w:cs="Times New Roman"/>
          <w:sz w:val="28"/>
          <w:szCs w:val="28"/>
        </w:rPr>
        <w:t xml:space="preserve"> sua própria vida. “</w:t>
      </w:r>
      <w:r w:rsidR="006C430F" w:rsidRPr="00BB627A">
        <w:rPr>
          <w:rFonts w:ascii="Times New Roman" w:hAnsi="Times New Roman" w:cs="Times New Roman"/>
          <w:i/>
          <w:sz w:val="28"/>
          <w:szCs w:val="28"/>
        </w:rPr>
        <w:t>Quem ama a sua vida, perde-a; mas aquele que odeia a sua vida neste mundo, a preservará para a vida eterna</w:t>
      </w:r>
      <w:r w:rsidR="00BB627A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BB627A">
        <w:rPr>
          <w:rFonts w:ascii="Times New Roman" w:hAnsi="Times New Roman" w:cs="Times New Roman"/>
          <w:sz w:val="28"/>
          <w:szCs w:val="28"/>
        </w:rPr>
        <w:t>Jo</w:t>
      </w:r>
      <w:proofErr w:type="spellEnd"/>
      <w:r w:rsidR="00BB627A">
        <w:rPr>
          <w:rFonts w:ascii="Times New Roman" w:hAnsi="Times New Roman" w:cs="Times New Roman"/>
          <w:sz w:val="28"/>
          <w:szCs w:val="28"/>
        </w:rPr>
        <w:t xml:space="preserve"> 12,25).</w:t>
      </w:r>
      <w:r w:rsidR="006C430F" w:rsidRPr="00BB627A">
        <w:rPr>
          <w:rFonts w:ascii="Times New Roman" w:hAnsi="Times New Roman" w:cs="Times New Roman"/>
          <w:sz w:val="28"/>
          <w:szCs w:val="28"/>
        </w:rPr>
        <w:t xml:space="preserve"> Outra vez disse</w:t>
      </w:r>
      <w:r w:rsidRPr="00BB627A">
        <w:rPr>
          <w:rFonts w:ascii="Times New Roman" w:hAnsi="Times New Roman" w:cs="Times New Roman"/>
          <w:sz w:val="28"/>
          <w:szCs w:val="28"/>
        </w:rPr>
        <w:t>:</w:t>
      </w:r>
      <w:r w:rsidR="00BB627A">
        <w:rPr>
          <w:rFonts w:ascii="Times New Roman" w:hAnsi="Times New Roman" w:cs="Times New Roman"/>
          <w:sz w:val="28"/>
          <w:szCs w:val="28"/>
        </w:rPr>
        <w:t xml:space="preserve"> “</w:t>
      </w:r>
      <w:r w:rsidR="006C430F" w:rsidRPr="00BB627A">
        <w:rPr>
          <w:rFonts w:ascii="Times New Roman" w:hAnsi="Times New Roman" w:cs="Times New Roman"/>
          <w:i/>
          <w:sz w:val="28"/>
          <w:szCs w:val="28"/>
        </w:rPr>
        <w:t xml:space="preserve">Se alguém vem a mim, e não aborrece a seu pai, e mãe...e ainda a sua </w:t>
      </w:r>
      <w:r w:rsidR="00722F5A" w:rsidRPr="00BB627A">
        <w:rPr>
          <w:rFonts w:ascii="Times New Roman" w:hAnsi="Times New Roman" w:cs="Times New Roman"/>
          <w:i/>
          <w:sz w:val="28"/>
          <w:szCs w:val="28"/>
        </w:rPr>
        <w:t>própria vida, não pode ser meu discípulo</w:t>
      </w:r>
      <w:r w:rsidR="00722F5A" w:rsidRPr="00BB627A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722F5A" w:rsidRPr="00BB627A">
        <w:rPr>
          <w:rFonts w:ascii="Times New Roman" w:hAnsi="Times New Roman" w:cs="Times New Roman"/>
          <w:sz w:val="28"/>
          <w:szCs w:val="28"/>
        </w:rPr>
        <w:t>Lc</w:t>
      </w:r>
      <w:proofErr w:type="spellEnd"/>
      <w:r w:rsidR="00722F5A" w:rsidRPr="00BB627A">
        <w:rPr>
          <w:rFonts w:ascii="Times New Roman" w:hAnsi="Times New Roman" w:cs="Times New Roman"/>
          <w:sz w:val="28"/>
          <w:szCs w:val="28"/>
        </w:rPr>
        <w:t xml:space="preserve"> 14,26). Paulo advertiu Timóteo contra os homens que serão </w:t>
      </w:r>
      <w:r w:rsidRPr="00BB627A">
        <w:rPr>
          <w:rFonts w:ascii="Times New Roman" w:hAnsi="Times New Roman" w:cs="Times New Roman"/>
          <w:sz w:val="28"/>
          <w:szCs w:val="28"/>
        </w:rPr>
        <w:t>egoístas (</w:t>
      </w:r>
      <w:r w:rsidR="00722F5A" w:rsidRPr="00BB627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722F5A" w:rsidRPr="00BB627A">
        <w:rPr>
          <w:rFonts w:ascii="Times New Roman" w:hAnsi="Times New Roman" w:cs="Times New Roman"/>
          <w:sz w:val="28"/>
          <w:szCs w:val="28"/>
        </w:rPr>
        <w:t>Tm</w:t>
      </w:r>
      <w:proofErr w:type="spellEnd"/>
      <w:r w:rsidR="00722F5A" w:rsidRPr="00BB627A">
        <w:rPr>
          <w:rFonts w:ascii="Times New Roman" w:hAnsi="Times New Roman" w:cs="Times New Roman"/>
          <w:sz w:val="28"/>
          <w:szCs w:val="28"/>
        </w:rPr>
        <w:t xml:space="preserve"> 3,2).</w:t>
      </w:r>
      <w:r w:rsidR="00BB627A">
        <w:rPr>
          <w:rFonts w:ascii="Times New Roman" w:hAnsi="Times New Roman" w:cs="Times New Roman"/>
          <w:sz w:val="28"/>
          <w:szCs w:val="28"/>
        </w:rPr>
        <w:t xml:space="preserve"> N</w:t>
      </w:r>
      <w:r w:rsidR="00722F5A" w:rsidRPr="00BB627A">
        <w:rPr>
          <w:rFonts w:ascii="Times New Roman" w:hAnsi="Times New Roman" w:cs="Times New Roman"/>
          <w:sz w:val="28"/>
          <w:szCs w:val="28"/>
        </w:rPr>
        <w:t>a realidade, em todas as partes das Escrituras há condenações repetidas dos orgulhosos e egoístas (</w:t>
      </w:r>
      <w:proofErr w:type="spellStart"/>
      <w:r w:rsidR="00722F5A" w:rsidRPr="00BB627A">
        <w:rPr>
          <w:rFonts w:ascii="Times New Roman" w:hAnsi="Times New Roman" w:cs="Times New Roman"/>
          <w:sz w:val="28"/>
          <w:szCs w:val="28"/>
        </w:rPr>
        <w:t>cf</w:t>
      </w:r>
      <w:proofErr w:type="spellEnd"/>
      <w:r w:rsidR="00722F5A" w:rsidRPr="00BB627A">
        <w:rPr>
          <w:rFonts w:ascii="Times New Roman" w:hAnsi="Times New Roman" w:cs="Times New Roman"/>
          <w:sz w:val="28"/>
          <w:szCs w:val="28"/>
        </w:rPr>
        <w:t xml:space="preserve"> 1Jo 2,16; </w:t>
      </w:r>
      <w:proofErr w:type="spellStart"/>
      <w:r w:rsidR="00722F5A" w:rsidRPr="00BB627A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="00722F5A" w:rsidRPr="00BB627A">
        <w:rPr>
          <w:rFonts w:ascii="Times New Roman" w:hAnsi="Times New Roman" w:cs="Times New Roman"/>
          <w:sz w:val="28"/>
          <w:szCs w:val="28"/>
        </w:rPr>
        <w:t xml:space="preserve"> 16,8). O apóstolo resumiu a razão por odiar o ego maligno quando disse: “</w:t>
      </w:r>
      <w:r w:rsidR="00722F5A" w:rsidRPr="00BB627A">
        <w:rPr>
          <w:rFonts w:ascii="Times New Roman" w:hAnsi="Times New Roman" w:cs="Times New Roman"/>
          <w:i/>
          <w:sz w:val="28"/>
          <w:szCs w:val="28"/>
        </w:rPr>
        <w:t>Porque eu sei que em mim, isto é, na minha carne, não habita bem nenhum</w:t>
      </w:r>
      <w:r w:rsidR="00722F5A" w:rsidRPr="00BB627A">
        <w:rPr>
          <w:rFonts w:ascii="Times New Roman" w:hAnsi="Times New Roman" w:cs="Times New Roman"/>
          <w:sz w:val="28"/>
          <w:szCs w:val="28"/>
        </w:rPr>
        <w:t>”. Exclamou, portanto: “</w:t>
      </w:r>
      <w:r w:rsidR="00722F5A" w:rsidRPr="00BB627A">
        <w:rPr>
          <w:rFonts w:ascii="Times New Roman" w:hAnsi="Times New Roman" w:cs="Times New Roman"/>
          <w:i/>
          <w:sz w:val="28"/>
          <w:szCs w:val="28"/>
        </w:rPr>
        <w:t>desventurado homem que sou! Quem me livrará do corpo desta morte?</w:t>
      </w:r>
      <w:r w:rsidR="00722F5A" w:rsidRPr="00BB627A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722F5A" w:rsidRPr="00BB627A">
        <w:rPr>
          <w:rFonts w:ascii="Times New Roman" w:hAnsi="Times New Roman" w:cs="Times New Roman"/>
          <w:sz w:val="28"/>
          <w:szCs w:val="28"/>
        </w:rPr>
        <w:t>Rm</w:t>
      </w:r>
      <w:proofErr w:type="spellEnd"/>
      <w:r w:rsidR="00722F5A" w:rsidRPr="00BB627A">
        <w:rPr>
          <w:rFonts w:ascii="Times New Roman" w:hAnsi="Times New Roman" w:cs="Times New Roman"/>
          <w:sz w:val="28"/>
          <w:szCs w:val="28"/>
        </w:rPr>
        <w:t xml:space="preserve"> 7,18,24). Em resumo, as Escrituras declaram o homem </w:t>
      </w:r>
      <w:r w:rsidR="00722F5A" w:rsidRPr="00BB627A">
        <w:rPr>
          <w:rFonts w:ascii="Times New Roman" w:hAnsi="Times New Roman" w:cs="Times New Roman"/>
          <w:sz w:val="28"/>
          <w:szCs w:val="28"/>
        </w:rPr>
        <w:lastRenderedPageBreak/>
        <w:t>natural pecaminoso por natureza e conclamam os cristãos a negar e até mesmo odiar</w:t>
      </w:r>
      <w:r w:rsidR="00BB627A">
        <w:rPr>
          <w:rFonts w:ascii="Times New Roman" w:hAnsi="Times New Roman" w:cs="Times New Roman"/>
          <w:sz w:val="28"/>
          <w:szCs w:val="28"/>
        </w:rPr>
        <w:t>em</w:t>
      </w:r>
      <w:r w:rsidR="00722F5A" w:rsidRPr="00BB627A">
        <w:rPr>
          <w:rFonts w:ascii="Times New Roman" w:hAnsi="Times New Roman" w:cs="Times New Roman"/>
          <w:sz w:val="28"/>
          <w:szCs w:val="28"/>
        </w:rPr>
        <w:t xml:space="preserve"> “a si mesmos”.</w:t>
      </w:r>
    </w:p>
    <w:p w14:paraId="6D71FFCE" w14:textId="77777777" w:rsidR="00E0485C" w:rsidRPr="00BB627A" w:rsidRDefault="00E0485C" w:rsidP="00BB627A">
      <w:pPr>
        <w:spacing w:before="120" w:after="12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627A">
        <w:rPr>
          <w:rFonts w:ascii="Times New Roman" w:hAnsi="Times New Roman" w:cs="Times New Roman"/>
          <w:sz w:val="28"/>
          <w:szCs w:val="28"/>
        </w:rPr>
        <w:t xml:space="preserve">Os dados bíblicos que subentendem um </w:t>
      </w:r>
      <w:r w:rsidR="00916B56" w:rsidRPr="00BB627A">
        <w:rPr>
          <w:rFonts w:ascii="Times New Roman" w:hAnsi="Times New Roman" w:cs="Times New Roman"/>
          <w:sz w:val="28"/>
          <w:szCs w:val="28"/>
        </w:rPr>
        <w:t>amor-próprio</w:t>
      </w:r>
      <w:r w:rsidRPr="00BB627A">
        <w:rPr>
          <w:rFonts w:ascii="Times New Roman" w:hAnsi="Times New Roman" w:cs="Times New Roman"/>
          <w:sz w:val="28"/>
          <w:szCs w:val="28"/>
        </w:rPr>
        <w:t xml:space="preserve"> é o grupo que ensina que o homem é bom, em certo sentido, até mesmo o homem caído. O refrão da história da criação ilustra o fato de que o homem é essencialmente valioso. Depois de um dia de trabalho de criação, Deus olhou os resultados e disse: “É bom”. E depois de passar em revista o processo inteiro, inclusive a criação do homem, “</w:t>
      </w:r>
      <w:r w:rsidRPr="00BB627A">
        <w:rPr>
          <w:rFonts w:ascii="Times New Roman" w:hAnsi="Times New Roman" w:cs="Times New Roman"/>
          <w:i/>
          <w:sz w:val="28"/>
          <w:szCs w:val="28"/>
        </w:rPr>
        <w:t>Viu Deus quanto fizera e eis que era muito bom</w:t>
      </w:r>
      <w:r w:rsidRPr="00BB627A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BB627A">
        <w:rPr>
          <w:rFonts w:ascii="Times New Roman" w:hAnsi="Times New Roman" w:cs="Times New Roman"/>
          <w:sz w:val="28"/>
          <w:szCs w:val="28"/>
        </w:rPr>
        <w:t>Gn</w:t>
      </w:r>
      <w:proofErr w:type="spellEnd"/>
      <w:r w:rsidRPr="00BB627A">
        <w:rPr>
          <w:rFonts w:ascii="Times New Roman" w:hAnsi="Times New Roman" w:cs="Times New Roman"/>
          <w:sz w:val="28"/>
          <w:szCs w:val="28"/>
        </w:rPr>
        <w:t xml:space="preserve"> 1,31). O homem era bom por natureza porque “</w:t>
      </w:r>
      <w:r w:rsidRPr="00BB627A">
        <w:rPr>
          <w:rFonts w:ascii="Times New Roman" w:hAnsi="Times New Roman" w:cs="Times New Roman"/>
          <w:i/>
          <w:sz w:val="28"/>
          <w:szCs w:val="28"/>
        </w:rPr>
        <w:t xml:space="preserve">Criou Deus, pois, o homem à sua </w:t>
      </w:r>
      <w:r w:rsidR="00916B56" w:rsidRPr="00BB627A">
        <w:rPr>
          <w:rFonts w:ascii="Times New Roman" w:hAnsi="Times New Roman" w:cs="Times New Roman"/>
          <w:i/>
          <w:sz w:val="28"/>
          <w:szCs w:val="28"/>
        </w:rPr>
        <w:t>imagem</w:t>
      </w:r>
      <w:r w:rsidR="00916B56" w:rsidRPr="00BB627A">
        <w:rPr>
          <w:rFonts w:ascii="Times New Roman" w:hAnsi="Times New Roman" w:cs="Times New Roman"/>
          <w:sz w:val="28"/>
          <w:szCs w:val="28"/>
        </w:rPr>
        <w:t>” (Gn1,27).</w:t>
      </w:r>
    </w:p>
    <w:p w14:paraId="496F7C45" w14:textId="77777777" w:rsidR="006E7254" w:rsidRPr="00BB627A" w:rsidRDefault="006E7254" w:rsidP="00BB627A">
      <w:pPr>
        <w:spacing w:before="120" w:after="12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627A">
        <w:rPr>
          <w:rFonts w:ascii="Times New Roman" w:hAnsi="Times New Roman" w:cs="Times New Roman"/>
          <w:sz w:val="28"/>
          <w:szCs w:val="28"/>
        </w:rPr>
        <w:t>Desta maneira, os homens devem amar a si mesmos – por causa deles mesmos como criaturas de Deus – por causa dos outros como criaturas responsáveis, por causa de Deus e porque Deus os ama e lhes forneceu a redenção mediante Cristo.</w:t>
      </w:r>
    </w:p>
    <w:p w14:paraId="54FF3569" w14:textId="77777777" w:rsidR="006E7254" w:rsidRPr="00BB627A" w:rsidRDefault="006E7254" w:rsidP="00BB627A">
      <w:pPr>
        <w:spacing w:before="120" w:after="12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627A">
        <w:rPr>
          <w:rFonts w:ascii="Times New Roman" w:hAnsi="Times New Roman" w:cs="Times New Roman"/>
          <w:sz w:val="28"/>
          <w:szCs w:val="28"/>
        </w:rPr>
        <w:t xml:space="preserve">O amor de Deus significa amor para com Deus e também amor divino em nossos corações. Em ambos esses sentidos, o cristão deve possuir um coração pleno de amor de Deus. O primeiro dever do cristão é amar o seu Deus de todo coração, alma e espírito. Procedendo assim, a sua consagração se tornará completa. Não haverá asperezas nem ressentimentos em qualquer feição de sua vida. Pois, se Aquele que ama foi quem chamou, e o amor a Ele permanece fiel e verdadeiro, então todas as suas solicitações serão respondidas e tudo correrá bem. Isso é importantíssimo, sendo a solução para todos os problemas pessoais. O próprio Deus é amor, e, obviamente, </w:t>
      </w:r>
      <w:r w:rsidR="00222B76" w:rsidRPr="00BB627A">
        <w:rPr>
          <w:rFonts w:ascii="Times New Roman" w:hAnsi="Times New Roman" w:cs="Times New Roman"/>
          <w:sz w:val="28"/>
          <w:szCs w:val="28"/>
        </w:rPr>
        <w:t>necessitamos</w:t>
      </w:r>
      <w:r w:rsidRPr="00BB627A">
        <w:rPr>
          <w:rFonts w:ascii="Times New Roman" w:hAnsi="Times New Roman" w:cs="Times New Roman"/>
          <w:sz w:val="28"/>
          <w:szCs w:val="28"/>
        </w:rPr>
        <w:t xml:space="preserve"> mais de Deus quando o nosso amor começa a arrefecer.</w:t>
      </w:r>
    </w:p>
    <w:p w14:paraId="5DB0EEE2" w14:textId="77777777" w:rsidR="00222B76" w:rsidRPr="00BB627A" w:rsidRDefault="00222B76" w:rsidP="00BB627A">
      <w:pPr>
        <w:spacing w:before="120" w:after="12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B627A">
        <w:rPr>
          <w:rFonts w:ascii="Times New Roman" w:hAnsi="Times New Roman" w:cs="Times New Roman"/>
          <w:sz w:val="28"/>
          <w:szCs w:val="28"/>
        </w:rPr>
        <w:t>Do mesmo modo, é mister, a plena medida do amor para capacitar o cristão a servir eficazmente o povo. A natureza humana é geralmente marcada pela ingratidão, egoísmo e descortesia. Mas o amor mais intenso de Deus, uma vez transbordante em nossos corações, far-nos-á amar até mesmo aos que não fazem por merecer amor, impedindo-nos a fazer-lhes o bem mesmo que nos desprezem, e nos impulsionará aa continuar derramar nossas vidas em favor daqueles que se mostram indignos, e que talvez cheguem a ponto de praticar injustiças contra nós. Eis ai, portanto, uma qualidade que deve dominar os nossos corações se quisermos ser bem sucedidos no pastorado e no campo missionário.</w:t>
      </w:r>
    </w:p>
    <w:p w14:paraId="67C949F6" w14:textId="77777777" w:rsidR="00E0485C" w:rsidRPr="00BB627A" w:rsidRDefault="00E0485C" w:rsidP="00BB627A">
      <w:pPr>
        <w:spacing w:before="120" w:after="12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302757DB" w14:textId="77777777" w:rsidR="00AE0D9E" w:rsidRDefault="00AE0D9E" w:rsidP="00BB627A"/>
    <w:sectPr w:rsidR="00AE0D9E" w:rsidSect="00BB627A">
      <w:footerReference w:type="even" r:id="rId7"/>
      <w:footerReference w:type="default" r:id="rId8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EE254" w14:textId="77777777" w:rsidR="007B706F" w:rsidRDefault="007B706F" w:rsidP="00AE0D9E">
      <w:pPr>
        <w:spacing w:after="0" w:line="240" w:lineRule="auto"/>
      </w:pPr>
      <w:r>
        <w:separator/>
      </w:r>
    </w:p>
  </w:endnote>
  <w:endnote w:type="continuationSeparator" w:id="0">
    <w:p w14:paraId="3F16681E" w14:textId="77777777" w:rsidR="007B706F" w:rsidRDefault="007B706F" w:rsidP="00AE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86E4B" w14:textId="77777777" w:rsidR="00BB627A" w:rsidRDefault="00BB627A" w:rsidP="00C729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7BF0B1" w14:textId="77777777" w:rsidR="00BB627A" w:rsidRDefault="00BB627A" w:rsidP="00BB627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F4C95" w14:textId="77777777" w:rsidR="00BB627A" w:rsidRDefault="00BB627A" w:rsidP="00C729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F9F056" w14:textId="77777777" w:rsidR="00BB627A" w:rsidRDefault="00BB627A" w:rsidP="00BB62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23F34" w14:textId="77777777" w:rsidR="007B706F" w:rsidRDefault="007B706F" w:rsidP="00AE0D9E">
      <w:pPr>
        <w:spacing w:after="0" w:line="240" w:lineRule="auto"/>
      </w:pPr>
      <w:r>
        <w:separator/>
      </w:r>
    </w:p>
  </w:footnote>
  <w:footnote w:type="continuationSeparator" w:id="0">
    <w:p w14:paraId="4AA96B9B" w14:textId="77777777" w:rsidR="007B706F" w:rsidRDefault="007B706F" w:rsidP="00AE0D9E">
      <w:pPr>
        <w:spacing w:after="0" w:line="240" w:lineRule="auto"/>
      </w:pPr>
      <w:r>
        <w:continuationSeparator/>
      </w:r>
    </w:p>
  </w:footnote>
  <w:footnote w:id="1">
    <w:p w14:paraId="0826BF28" w14:textId="77777777" w:rsidR="00BB627A" w:rsidRPr="00CA6C52" w:rsidRDefault="00BB627A" w:rsidP="00BB627A">
      <w:pPr>
        <w:pStyle w:val="FootnoteText"/>
      </w:pPr>
      <w:r w:rsidRPr="00CA6C52">
        <w:rPr>
          <w:rStyle w:val="FootnoteReference"/>
        </w:rPr>
        <w:footnoteRef/>
      </w:r>
      <w:r w:rsidRPr="00CA6C52">
        <w:t xml:space="preserve"> Abade da Fraternidade Monástica Imaculada Conceição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9E"/>
    <w:rsid w:val="00150CDA"/>
    <w:rsid w:val="001E09BA"/>
    <w:rsid w:val="001E5227"/>
    <w:rsid w:val="00222B76"/>
    <w:rsid w:val="002476AF"/>
    <w:rsid w:val="002A5B5C"/>
    <w:rsid w:val="00390B5C"/>
    <w:rsid w:val="003D6C5A"/>
    <w:rsid w:val="004709D1"/>
    <w:rsid w:val="00494B34"/>
    <w:rsid w:val="004F666A"/>
    <w:rsid w:val="006221B2"/>
    <w:rsid w:val="00654C0F"/>
    <w:rsid w:val="006C430F"/>
    <w:rsid w:val="006E7254"/>
    <w:rsid w:val="006F71C7"/>
    <w:rsid w:val="00722F5A"/>
    <w:rsid w:val="007B706F"/>
    <w:rsid w:val="00916B56"/>
    <w:rsid w:val="00AE0D9E"/>
    <w:rsid w:val="00B50287"/>
    <w:rsid w:val="00BB627A"/>
    <w:rsid w:val="00BB68FF"/>
    <w:rsid w:val="00C437FF"/>
    <w:rsid w:val="00CD76C6"/>
    <w:rsid w:val="00D63724"/>
    <w:rsid w:val="00DC52B1"/>
    <w:rsid w:val="00E0485C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0FD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E"/>
  </w:style>
  <w:style w:type="paragraph" w:styleId="Footer">
    <w:name w:val="footer"/>
    <w:basedOn w:val="Normal"/>
    <w:link w:val="FooterChar"/>
    <w:uiPriority w:val="99"/>
    <w:unhideWhenUsed/>
    <w:rsid w:val="00AE0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E"/>
  </w:style>
  <w:style w:type="paragraph" w:styleId="FootnoteText">
    <w:name w:val="footnote text"/>
    <w:basedOn w:val="Normal"/>
    <w:link w:val="FootnoteTextChar"/>
    <w:uiPriority w:val="99"/>
    <w:unhideWhenUsed/>
    <w:rsid w:val="00BB627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627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B627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BB62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E"/>
  </w:style>
  <w:style w:type="paragraph" w:styleId="Footer">
    <w:name w:val="footer"/>
    <w:basedOn w:val="Normal"/>
    <w:link w:val="FooterChar"/>
    <w:uiPriority w:val="99"/>
    <w:unhideWhenUsed/>
    <w:rsid w:val="00AE0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E"/>
  </w:style>
  <w:style w:type="paragraph" w:styleId="FootnoteText">
    <w:name w:val="footnote text"/>
    <w:basedOn w:val="Normal"/>
    <w:link w:val="FootnoteTextChar"/>
    <w:uiPriority w:val="99"/>
    <w:unhideWhenUsed/>
    <w:rsid w:val="00BB627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627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B627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BB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1364</Words>
  <Characters>7776</Characters>
  <Application>Microsoft Macintosh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Adeniyi Erinade Maciel</dc:creator>
  <cp:keywords/>
  <dc:description/>
  <cp:lastModifiedBy>Milton Menezes</cp:lastModifiedBy>
  <cp:revision>3</cp:revision>
  <cp:lastPrinted>2017-10-11T14:38:00Z</cp:lastPrinted>
  <dcterms:created xsi:type="dcterms:W3CDTF">2017-10-12T20:49:00Z</dcterms:created>
  <dcterms:modified xsi:type="dcterms:W3CDTF">2017-10-12T21:01:00Z</dcterms:modified>
</cp:coreProperties>
</file>